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DD" w:rsidRPr="00592970" w:rsidRDefault="006152DD" w:rsidP="006152DD">
      <w:pPr>
        <w:rPr>
          <w:rFonts w:eastAsia="Times New Roman"/>
          <w:sz w:val="24"/>
          <w:szCs w:val="24"/>
          <w:lang w:eastAsia="ru-RU"/>
        </w:rPr>
      </w:pPr>
      <w:r w:rsidRPr="00592970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343E1023" wp14:editId="4BFDE0B0">
            <wp:extent cx="1036320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52DD" w:rsidRPr="00592970" w:rsidRDefault="006152DD" w:rsidP="006152DD">
      <w:pPr>
        <w:framePr w:wrap="notBeside" w:vAnchor="text" w:hAnchor="text" w:xAlign="center" w:y="1"/>
        <w:rPr>
          <w:rFonts w:ascii="Calibri" w:eastAsia="Calibri" w:hAnsi="Calibri"/>
          <w:sz w:val="2"/>
          <w:szCs w:val="2"/>
        </w:rPr>
      </w:pPr>
    </w:p>
    <w:p w:rsidR="006152DD" w:rsidRPr="00592970" w:rsidRDefault="006152DD" w:rsidP="006152DD">
      <w:pPr>
        <w:keepNext/>
        <w:widowControl w:val="0"/>
        <w:suppressAutoHyphens/>
        <w:autoSpaceDE w:val="0"/>
        <w:contextualSpacing/>
        <w:outlineLvl w:val="0"/>
        <w:rPr>
          <w:rFonts w:eastAsia="Arial"/>
          <w:kern w:val="1"/>
          <w:sz w:val="24"/>
          <w:szCs w:val="24"/>
        </w:rPr>
      </w:pPr>
      <w:r w:rsidRPr="00592970">
        <w:rPr>
          <w:rFonts w:eastAsia="Arial"/>
          <w:b/>
          <w:bCs/>
          <w:kern w:val="1"/>
          <w:sz w:val="24"/>
          <w:szCs w:val="24"/>
        </w:rPr>
        <w:t>МЕСТНАЯ АДМИНИСТРАЦИЯ</w:t>
      </w:r>
    </w:p>
    <w:p w:rsidR="006152DD" w:rsidRPr="00592970" w:rsidRDefault="006152DD" w:rsidP="006152DD">
      <w:pPr>
        <w:contextualSpacing/>
        <w:rPr>
          <w:rFonts w:eastAsia="Calibri"/>
          <w:b/>
          <w:bCs/>
          <w:sz w:val="24"/>
          <w:szCs w:val="24"/>
        </w:rPr>
      </w:pPr>
      <w:r w:rsidRPr="00592970">
        <w:rPr>
          <w:rFonts w:eastAsia="Calibri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6152DD" w:rsidRPr="00592970" w:rsidRDefault="006152DD" w:rsidP="006152DD">
      <w:pPr>
        <w:keepNext/>
        <w:keepLines/>
        <w:contextualSpacing/>
        <w:outlineLvl w:val="1"/>
        <w:rPr>
          <w:rFonts w:eastAsia="Times New Roman"/>
          <w:b/>
          <w:bCs/>
          <w:i/>
          <w:sz w:val="24"/>
          <w:szCs w:val="24"/>
        </w:rPr>
      </w:pPr>
      <w:r w:rsidRPr="00592970">
        <w:rPr>
          <w:rFonts w:eastAsia="Times New Roman"/>
          <w:b/>
          <w:bCs/>
          <w:sz w:val="24"/>
          <w:szCs w:val="24"/>
        </w:rPr>
        <w:t>САНКТ-ПЕТЕРБУРГА</w:t>
      </w:r>
    </w:p>
    <w:p w:rsidR="006152DD" w:rsidRPr="00592970" w:rsidRDefault="006152DD" w:rsidP="006152DD">
      <w:pPr>
        <w:contextualSpacing/>
        <w:rPr>
          <w:rFonts w:eastAsia="Calibri"/>
          <w:b/>
          <w:bCs/>
          <w:sz w:val="24"/>
          <w:szCs w:val="24"/>
        </w:rPr>
      </w:pPr>
      <w:r w:rsidRPr="00592970">
        <w:rPr>
          <w:rFonts w:eastAsia="Calibri"/>
          <w:b/>
          <w:bCs/>
          <w:sz w:val="24"/>
          <w:szCs w:val="24"/>
        </w:rPr>
        <w:t>МУНИЦИПАЛЬНЫЙ ОКРУГ ДВОРЦОВЫЙ ОКРУГ</w:t>
      </w:r>
    </w:p>
    <w:p w:rsidR="006152DD" w:rsidRPr="00592970" w:rsidRDefault="006152DD" w:rsidP="006152DD">
      <w:pPr>
        <w:pBdr>
          <w:bottom w:val="single" w:sz="12" w:space="0" w:color="auto"/>
        </w:pBdr>
        <w:contextualSpacing/>
        <w:rPr>
          <w:rFonts w:eastAsia="Calibri"/>
          <w:b/>
          <w:bCs/>
          <w:sz w:val="22"/>
          <w:szCs w:val="22"/>
        </w:rPr>
      </w:pPr>
    </w:p>
    <w:p w:rsidR="006152DD" w:rsidRPr="00592970" w:rsidRDefault="006152DD" w:rsidP="006152DD">
      <w:pPr>
        <w:contextualSpacing/>
        <w:outlineLvl w:val="2"/>
        <w:rPr>
          <w:rFonts w:eastAsia="Times New Roman"/>
          <w:b/>
          <w:lang w:eastAsia="ru-RU"/>
        </w:rPr>
      </w:pPr>
      <w:r w:rsidRPr="00592970">
        <w:rPr>
          <w:rFonts w:eastAsia="Times New Roman"/>
          <w:b/>
          <w:lang w:eastAsia="ru-RU"/>
        </w:rPr>
        <w:t>ПОСТАНОВЛЕНИЕ</w:t>
      </w:r>
    </w:p>
    <w:p w:rsidR="006152DD" w:rsidRPr="00592970" w:rsidRDefault="006152DD" w:rsidP="006152DD">
      <w:pPr>
        <w:ind w:right="23"/>
        <w:contextualSpacing/>
        <w:jc w:val="both"/>
        <w:rPr>
          <w:rFonts w:eastAsia="Calibri"/>
          <w:sz w:val="24"/>
          <w:szCs w:val="24"/>
        </w:rPr>
      </w:pPr>
    </w:p>
    <w:p w:rsidR="006152DD" w:rsidRPr="00592970" w:rsidRDefault="006152DD" w:rsidP="006152DD">
      <w:pPr>
        <w:ind w:right="23"/>
        <w:contextualSpacing/>
        <w:jc w:val="both"/>
        <w:rPr>
          <w:rFonts w:eastAsia="Calibri"/>
          <w:sz w:val="24"/>
          <w:szCs w:val="24"/>
        </w:rPr>
      </w:pPr>
      <w:r w:rsidRPr="00592970">
        <w:rPr>
          <w:rFonts w:eastAsia="Calibri"/>
          <w:color w:val="FF0000"/>
          <w:sz w:val="24"/>
          <w:szCs w:val="24"/>
        </w:rPr>
        <w:t xml:space="preserve">    </w:t>
      </w:r>
      <w:r w:rsidRPr="00592970">
        <w:rPr>
          <w:rFonts w:eastAsia="Calibri"/>
          <w:sz w:val="24"/>
          <w:szCs w:val="24"/>
        </w:rPr>
        <w:t xml:space="preserve"> </w:t>
      </w:r>
      <w:r w:rsidR="008208C0" w:rsidRPr="00592970">
        <w:rPr>
          <w:rFonts w:eastAsia="Calibri"/>
          <w:sz w:val="24"/>
          <w:szCs w:val="24"/>
        </w:rPr>
        <w:t xml:space="preserve"> 28.12.</w:t>
      </w:r>
      <w:r w:rsidR="00F64168" w:rsidRPr="00592970">
        <w:rPr>
          <w:rFonts w:eastAsia="Calibri"/>
          <w:sz w:val="24"/>
          <w:szCs w:val="24"/>
        </w:rPr>
        <w:t>2020</w:t>
      </w:r>
      <w:r w:rsidR="002D10BD" w:rsidRPr="00592970">
        <w:rPr>
          <w:rFonts w:eastAsia="Calibri"/>
          <w:sz w:val="24"/>
          <w:szCs w:val="24"/>
        </w:rPr>
        <w:t xml:space="preserve"> </w:t>
      </w:r>
      <w:r w:rsidRPr="00592970">
        <w:rPr>
          <w:rFonts w:eastAsia="Calibri"/>
          <w:sz w:val="24"/>
          <w:szCs w:val="24"/>
        </w:rPr>
        <w:t xml:space="preserve">                                                             </w:t>
      </w:r>
      <w:r w:rsidR="002D10BD" w:rsidRPr="00592970">
        <w:rPr>
          <w:rFonts w:eastAsia="Calibri"/>
          <w:sz w:val="24"/>
          <w:szCs w:val="24"/>
        </w:rPr>
        <w:t xml:space="preserve">                            </w:t>
      </w:r>
      <w:r w:rsidR="008208C0" w:rsidRPr="00592970">
        <w:rPr>
          <w:rFonts w:eastAsia="Calibri"/>
          <w:sz w:val="24"/>
          <w:szCs w:val="24"/>
        </w:rPr>
        <w:t xml:space="preserve">                               </w:t>
      </w:r>
      <w:r w:rsidR="002D10BD" w:rsidRPr="00592970">
        <w:rPr>
          <w:rFonts w:eastAsia="Calibri"/>
          <w:sz w:val="24"/>
          <w:szCs w:val="24"/>
        </w:rPr>
        <w:t xml:space="preserve"> </w:t>
      </w:r>
      <w:r w:rsidR="00F64168" w:rsidRPr="00592970">
        <w:rPr>
          <w:rFonts w:eastAsia="Calibri"/>
          <w:sz w:val="24"/>
          <w:szCs w:val="24"/>
        </w:rPr>
        <w:t>№</w:t>
      </w:r>
      <w:r w:rsidR="002D10BD" w:rsidRPr="00592970">
        <w:rPr>
          <w:rFonts w:eastAsia="Calibri"/>
          <w:sz w:val="24"/>
          <w:szCs w:val="24"/>
        </w:rPr>
        <w:t xml:space="preserve"> </w:t>
      </w:r>
      <w:r w:rsidR="00F64168" w:rsidRPr="00592970">
        <w:rPr>
          <w:rFonts w:eastAsia="Calibri"/>
          <w:sz w:val="24"/>
          <w:szCs w:val="24"/>
        </w:rPr>
        <w:t>90</w:t>
      </w:r>
    </w:p>
    <w:p w:rsidR="006152DD" w:rsidRPr="00592970" w:rsidRDefault="006152DD" w:rsidP="006152DD">
      <w:pPr>
        <w:ind w:right="23" w:firstLine="709"/>
        <w:contextualSpacing/>
        <w:jc w:val="both"/>
        <w:rPr>
          <w:rFonts w:eastAsia="Calibri"/>
          <w:sz w:val="24"/>
          <w:szCs w:val="24"/>
        </w:rPr>
      </w:pPr>
    </w:p>
    <w:p w:rsidR="006152DD" w:rsidRPr="00592970" w:rsidRDefault="006152DD" w:rsidP="00871346">
      <w:pPr>
        <w:ind w:right="23"/>
        <w:contextualSpacing/>
        <w:jc w:val="left"/>
        <w:rPr>
          <w:rFonts w:eastAsia="Calibri"/>
          <w:b/>
          <w:sz w:val="24"/>
          <w:szCs w:val="24"/>
        </w:rPr>
      </w:pPr>
      <w:r w:rsidRPr="00592970">
        <w:rPr>
          <w:rFonts w:eastAsia="Calibri"/>
          <w:b/>
          <w:sz w:val="24"/>
          <w:szCs w:val="24"/>
        </w:rPr>
        <w:t xml:space="preserve">Об утверждении положения о порядке осуществления внутреннего муниципального финансового контроля во внутригородском муниципальном образовании </w:t>
      </w:r>
      <w:r w:rsidR="00871346" w:rsidRPr="00592970">
        <w:rPr>
          <w:rFonts w:eastAsia="Calibri"/>
          <w:b/>
          <w:sz w:val="24"/>
          <w:szCs w:val="24"/>
        </w:rPr>
        <w:t xml:space="preserve">                  </w:t>
      </w:r>
      <w:r w:rsidRPr="00592970">
        <w:rPr>
          <w:rFonts w:eastAsia="Calibri"/>
          <w:b/>
          <w:sz w:val="24"/>
          <w:szCs w:val="24"/>
        </w:rPr>
        <w:t>Санкт-Петербурга муниципальный округ Дворцовый округ</w:t>
      </w:r>
    </w:p>
    <w:p w:rsidR="006152DD" w:rsidRPr="00592970" w:rsidRDefault="006152DD" w:rsidP="006152DD">
      <w:pPr>
        <w:ind w:right="23"/>
        <w:contextualSpacing/>
        <w:jc w:val="left"/>
        <w:rPr>
          <w:rFonts w:eastAsia="Calibri"/>
          <w:b/>
          <w:sz w:val="24"/>
          <w:szCs w:val="24"/>
        </w:rPr>
      </w:pPr>
    </w:p>
    <w:p w:rsidR="006152DD" w:rsidRPr="00592970" w:rsidRDefault="006152DD" w:rsidP="002D10BD">
      <w:pPr>
        <w:ind w:right="23" w:firstLine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592970">
        <w:rPr>
          <w:rFonts w:eastAsia="Calibri"/>
          <w:sz w:val="24"/>
          <w:szCs w:val="24"/>
        </w:rPr>
        <w:t>В соответствии со статьей 269.2 Бюджетного кодекса Российской Федерации, руководствуясь Федеральным законом от 06.10.2013 № 131-ФЗ «Об общих принципах организации местного самоуправления в Российской Федерации», Законом Санкт-Петербурга от 23.09.2009 N 420-79 «Об организации местного самоуправления в Санкт-Петербурге», Уставом внутригородского муниципального образования Санкт-Петербурга муниц</w:t>
      </w:r>
      <w:r w:rsidR="0072626E" w:rsidRPr="00592970">
        <w:rPr>
          <w:rFonts w:eastAsia="Calibri"/>
          <w:sz w:val="24"/>
          <w:szCs w:val="24"/>
        </w:rPr>
        <w:t xml:space="preserve">ипальный округ Дворцовый округ, </w:t>
      </w:r>
      <w:r w:rsidR="002D10BD" w:rsidRPr="00592970">
        <w:rPr>
          <w:rFonts w:eastAsia="Calibri"/>
          <w:sz w:val="24"/>
          <w:szCs w:val="24"/>
        </w:rPr>
        <w:t>м</w:t>
      </w:r>
      <w:r w:rsidRPr="00592970">
        <w:rPr>
          <w:rFonts w:eastAsia="Calibri"/>
          <w:sz w:val="24"/>
          <w:szCs w:val="24"/>
        </w:rPr>
        <w:t>естная администрация внутригородского муниципального образования Санкт-Петербурга муниципальный округ Дворцовый округ</w:t>
      </w:r>
      <w:proofErr w:type="gramEnd"/>
    </w:p>
    <w:p w:rsidR="006152DD" w:rsidRPr="00592970" w:rsidRDefault="006152DD" w:rsidP="006152DD">
      <w:pPr>
        <w:ind w:right="23"/>
        <w:contextualSpacing/>
        <w:jc w:val="both"/>
        <w:rPr>
          <w:rFonts w:eastAsia="Calibri"/>
          <w:sz w:val="24"/>
          <w:szCs w:val="24"/>
        </w:rPr>
      </w:pPr>
    </w:p>
    <w:p w:rsidR="006152DD" w:rsidRPr="00592970" w:rsidRDefault="006152DD" w:rsidP="006152DD">
      <w:pPr>
        <w:ind w:right="23" w:firstLine="709"/>
        <w:contextualSpacing/>
        <w:jc w:val="both"/>
        <w:rPr>
          <w:rFonts w:eastAsia="Calibri"/>
          <w:b/>
          <w:sz w:val="24"/>
          <w:szCs w:val="24"/>
        </w:rPr>
      </w:pPr>
      <w:r w:rsidRPr="00592970">
        <w:rPr>
          <w:rFonts w:eastAsia="Calibri"/>
          <w:b/>
          <w:sz w:val="24"/>
          <w:szCs w:val="24"/>
        </w:rPr>
        <w:t>ПОСТАНОВЛЯЕТ:</w:t>
      </w:r>
    </w:p>
    <w:p w:rsidR="006152DD" w:rsidRPr="00592970" w:rsidRDefault="006152DD" w:rsidP="006152DD">
      <w:pPr>
        <w:ind w:right="23"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6152DD" w:rsidRPr="00592970" w:rsidRDefault="00A67784" w:rsidP="00A67784">
      <w:pPr>
        <w:ind w:right="23" w:firstLine="709"/>
        <w:contextualSpacing/>
        <w:jc w:val="both"/>
        <w:rPr>
          <w:rFonts w:eastAsia="Calibri"/>
          <w:b/>
          <w:sz w:val="24"/>
          <w:szCs w:val="24"/>
        </w:rPr>
      </w:pPr>
      <w:r w:rsidRPr="00592970">
        <w:rPr>
          <w:rFonts w:eastAsia="Calibri"/>
          <w:sz w:val="24"/>
          <w:szCs w:val="24"/>
        </w:rPr>
        <w:t>1. Утвердить Положение о порядке осуществления внутреннего муниципального финансового контроля во внутригородском муниципальном образовании Санкт-Петербурга муниципальный округ Дворцовый округ согласно приложению №1 настоящего постановления.</w:t>
      </w:r>
    </w:p>
    <w:p w:rsidR="006152DD" w:rsidRPr="00592970" w:rsidRDefault="006152DD" w:rsidP="006152DD">
      <w:pPr>
        <w:ind w:right="23" w:firstLine="709"/>
        <w:contextualSpacing/>
        <w:jc w:val="both"/>
        <w:rPr>
          <w:rFonts w:eastAsia="Calibri"/>
          <w:sz w:val="24"/>
          <w:szCs w:val="24"/>
        </w:rPr>
      </w:pPr>
      <w:r w:rsidRPr="00592970">
        <w:rPr>
          <w:rFonts w:eastAsia="Calibri"/>
          <w:sz w:val="24"/>
          <w:szCs w:val="24"/>
        </w:rPr>
        <w:t xml:space="preserve">2. Признать утратившим силу Положение о порядке осуществления внутреннего муниципального финансового контроля муниципального образования муниципальный округ Дворцовый округ, </w:t>
      </w:r>
      <w:proofErr w:type="gramStart"/>
      <w:r w:rsidRPr="00592970">
        <w:rPr>
          <w:rFonts w:eastAsia="Calibri"/>
          <w:sz w:val="24"/>
          <w:szCs w:val="24"/>
        </w:rPr>
        <w:t>ут</w:t>
      </w:r>
      <w:r w:rsidR="0072626E" w:rsidRPr="00592970">
        <w:rPr>
          <w:rFonts w:eastAsia="Calibri"/>
          <w:sz w:val="24"/>
          <w:szCs w:val="24"/>
        </w:rPr>
        <w:t>вержденное</w:t>
      </w:r>
      <w:proofErr w:type="gramEnd"/>
      <w:r w:rsidR="0072626E" w:rsidRPr="00592970">
        <w:rPr>
          <w:rFonts w:eastAsia="Calibri"/>
          <w:sz w:val="24"/>
          <w:szCs w:val="24"/>
        </w:rPr>
        <w:t xml:space="preserve"> п</w:t>
      </w:r>
      <w:r w:rsidRPr="00592970">
        <w:rPr>
          <w:rFonts w:eastAsia="Calibri"/>
          <w:sz w:val="24"/>
          <w:szCs w:val="24"/>
        </w:rPr>
        <w:t xml:space="preserve">остановлением местной администрации муниципального образования </w:t>
      </w:r>
      <w:r w:rsidR="00A67784" w:rsidRPr="00592970">
        <w:rPr>
          <w:rFonts w:eastAsia="Calibri"/>
          <w:sz w:val="24"/>
          <w:szCs w:val="24"/>
        </w:rPr>
        <w:t xml:space="preserve">Санкт-Петербурга </w:t>
      </w:r>
      <w:r w:rsidRPr="00592970">
        <w:rPr>
          <w:rFonts w:eastAsia="Calibri"/>
          <w:sz w:val="24"/>
          <w:szCs w:val="24"/>
        </w:rPr>
        <w:t>муниципальный округ Дворцовы</w:t>
      </w:r>
      <w:r w:rsidR="00A67784" w:rsidRPr="00592970">
        <w:rPr>
          <w:rFonts w:eastAsia="Calibri"/>
          <w:sz w:val="24"/>
          <w:szCs w:val="24"/>
        </w:rPr>
        <w:t>й округ № 75 от 08.09.2016</w:t>
      </w:r>
      <w:r w:rsidRPr="00592970">
        <w:rPr>
          <w:rFonts w:eastAsia="Calibri"/>
          <w:sz w:val="24"/>
          <w:szCs w:val="24"/>
        </w:rPr>
        <w:t>.</w:t>
      </w:r>
    </w:p>
    <w:p w:rsidR="006152DD" w:rsidRPr="00592970" w:rsidRDefault="006152DD" w:rsidP="006152DD">
      <w:pPr>
        <w:ind w:right="23" w:firstLine="709"/>
        <w:contextualSpacing/>
        <w:jc w:val="both"/>
        <w:rPr>
          <w:rFonts w:eastAsia="Calibri"/>
          <w:sz w:val="24"/>
          <w:szCs w:val="24"/>
        </w:rPr>
      </w:pPr>
      <w:r w:rsidRPr="00592970">
        <w:rPr>
          <w:rFonts w:eastAsia="Calibri"/>
          <w:sz w:val="24"/>
          <w:szCs w:val="24"/>
        </w:rPr>
        <w:t>3. Настоящее постановление вступает в силу с момента его подписания.</w:t>
      </w:r>
    </w:p>
    <w:p w:rsidR="006152DD" w:rsidRPr="00592970" w:rsidRDefault="006152DD" w:rsidP="006152DD">
      <w:pPr>
        <w:ind w:right="23" w:firstLine="709"/>
        <w:contextualSpacing/>
        <w:jc w:val="both"/>
        <w:rPr>
          <w:rFonts w:eastAsia="Calibri"/>
          <w:sz w:val="24"/>
          <w:szCs w:val="24"/>
        </w:rPr>
      </w:pPr>
      <w:r w:rsidRPr="00592970">
        <w:rPr>
          <w:rFonts w:eastAsia="Calibri"/>
          <w:sz w:val="24"/>
          <w:szCs w:val="24"/>
        </w:rPr>
        <w:t xml:space="preserve">4. </w:t>
      </w:r>
      <w:proofErr w:type="gramStart"/>
      <w:r w:rsidRPr="00592970">
        <w:rPr>
          <w:rFonts w:eastAsia="Calibri"/>
          <w:sz w:val="24"/>
          <w:szCs w:val="24"/>
        </w:rPr>
        <w:t>Контроль за</w:t>
      </w:r>
      <w:proofErr w:type="gramEnd"/>
      <w:r w:rsidRPr="00592970">
        <w:rPr>
          <w:rFonts w:eastAsia="Calibri"/>
          <w:sz w:val="24"/>
          <w:szCs w:val="24"/>
        </w:rPr>
        <w:t xml:space="preserve"> исполнением настоящего постановления оставляю за собой.</w:t>
      </w:r>
    </w:p>
    <w:p w:rsidR="006152DD" w:rsidRPr="00592970" w:rsidRDefault="006152DD" w:rsidP="006152DD">
      <w:pPr>
        <w:ind w:right="23" w:firstLine="709"/>
        <w:contextualSpacing/>
        <w:jc w:val="both"/>
        <w:rPr>
          <w:rFonts w:eastAsia="Calibri"/>
          <w:sz w:val="24"/>
          <w:szCs w:val="24"/>
        </w:rPr>
      </w:pPr>
    </w:p>
    <w:p w:rsidR="006152DD" w:rsidRPr="00592970" w:rsidRDefault="006152DD" w:rsidP="006152DD">
      <w:pPr>
        <w:ind w:right="23" w:firstLine="709"/>
        <w:contextualSpacing/>
        <w:jc w:val="both"/>
        <w:rPr>
          <w:rFonts w:eastAsia="Calibri"/>
          <w:sz w:val="24"/>
          <w:szCs w:val="24"/>
        </w:rPr>
      </w:pPr>
    </w:p>
    <w:p w:rsidR="006152DD" w:rsidRPr="00592970" w:rsidRDefault="006152DD" w:rsidP="006152DD">
      <w:pPr>
        <w:ind w:right="23"/>
        <w:contextualSpacing/>
        <w:jc w:val="both"/>
        <w:rPr>
          <w:rFonts w:eastAsia="Calibri"/>
          <w:sz w:val="24"/>
          <w:szCs w:val="24"/>
        </w:rPr>
      </w:pPr>
    </w:p>
    <w:p w:rsidR="0072626E" w:rsidRPr="00592970" w:rsidRDefault="0072626E" w:rsidP="006152DD">
      <w:pPr>
        <w:ind w:right="23"/>
        <w:contextualSpacing/>
        <w:jc w:val="both"/>
        <w:rPr>
          <w:rFonts w:eastAsia="Calibri"/>
          <w:sz w:val="24"/>
          <w:szCs w:val="24"/>
        </w:rPr>
      </w:pPr>
    </w:p>
    <w:p w:rsidR="006152DD" w:rsidRPr="00592970" w:rsidRDefault="006152DD" w:rsidP="006152DD">
      <w:pPr>
        <w:jc w:val="left"/>
        <w:rPr>
          <w:rFonts w:eastAsia="Times New Roman"/>
          <w:b/>
          <w:sz w:val="24"/>
          <w:szCs w:val="24"/>
          <w:lang w:eastAsia="ru-RU"/>
        </w:rPr>
      </w:pPr>
      <w:r w:rsidRPr="00592970">
        <w:rPr>
          <w:rFonts w:eastAsia="Times New Roman"/>
          <w:b/>
          <w:sz w:val="24"/>
          <w:szCs w:val="24"/>
          <w:lang w:eastAsia="ru-RU"/>
        </w:rPr>
        <w:t>Глава местной администрации                                                                   Д.Ю. Скорописов</w:t>
      </w:r>
    </w:p>
    <w:p w:rsidR="006152DD" w:rsidRPr="00592970" w:rsidRDefault="006152DD" w:rsidP="006152DD">
      <w:pPr>
        <w:jc w:val="left"/>
        <w:rPr>
          <w:rFonts w:eastAsia="Times New Roman"/>
          <w:b/>
          <w:sz w:val="24"/>
          <w:szCs w:val="24"/>
          <w:lang w:eastAsia="ru-RU"/>
        </w:rPr>
      </w:pPr>
    </w:p>
    <w:p w:rsidR="0072626E" w:rsidRPr="00592970" w:rsidRDefault="0072626E" w:rsidP="006152DD">
      <w:pPr>
        <w:jc w:val="left"/>
        <w:rPr>
          <w:rFonts w:eastAsia="Times New Roman"/>
          <w:b/>
          <w:sz w:val="24"/>
          <w:szCs w:val="24"/>
          <w:lang w:eastAsia="ru-RU"/>
        </w:rPr>
      </w:pPr>
    </w:p>
    <w:p w:rsidR="0072626E" w:rsidRPr="00592970" w:rsidRDefault="0072626E" w:rsidP="006152DD">
      <w:pPr>
        <w:jc w:val="left"/>
        <w:rPr>
          <w:rFonts w:eastAsia="Times New Roman"/>
          <w:b/>
          <w:sz w:val="24"/>
          <w:szCs w:val="24"/>
          <w:lang w:eastAsia="ru-RU"/>
        </w:rPr>
      </w:pPr>
    </w:p>
    <w:p w:rsidR="0072626E" w:rsidRPr="00592970" w:rsidRDefault="0072626E" w:rsidP="006152DD">
      <w:pPr>
        <w:jc w:val="left"/>
        <w:rPr>
          <w:rFonts w:eastAsia="Times New Roman"/>
          <w:b/>
          <w:sz w:val="24"/>
          <w:szCs w:val="24"/>
          <w:lang w:eastAsia="ru-RU"/>
        </w:rPr>
      </w:pPr>
    </w:p>
    <w:p w:rsidR="006152DD" w:rsidRPr="00592970" w:rsidRDefault="006152DD" w:rsidP="00D91C74">
      <w:pPr>
        <w:jc w:val="both"/>
        <w:rPr>
          <w:color w:val="000000"/>
        </w:rPr>
      </w:pPr>
    </w:p>
    <w:p w:rsidR="0072626E" w:rsidRPr="00592970" w:rsidRDefault="0072626E" w:rsidP="00D91C74">
      <w:pPr>
        <w:jc w:val="both"/>
        <w:rPr>
          <w:color w:val="000000"/>
        </w:rPr>
      </w:pPr>
    </w:p>
    <w:p w:rsidR="0072626E" w:rsidRPr="00592970" w:rsidRDefault="0072626E" w:rsidP="00D91C74">
      <w:pPr>
        <w:jc w:val="both"/>
        <w:rPr>
          <w:color w:val="000000"/>
        </w:rPr>
      </w:pPr>
    </w:p>
    <w:p w:rsidR="005852E5" w:rsidRPr="00592970" w:rsidRDefault="005852E5" w:rsidP="005852E5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0"/>
          <w:szCs w:val="20"/>
          <w:lang w:eastAsia="ru-RU"/>
        </w:rPr>
      </w:pPr>
    </w:p>
    <w:p w:rsidR="005852E5" w:rsidRPr="00592970" w:rsidRDefault="005852E5" w:rsidP="0072626E">
      <w:pPr>
        <w:widowControl w:val="0"/>
        <w:autoSpaceDE w:val="0"/>
        <w:autoSpaceDN w:val="0"/>
        <w:adjustRightInd w:val="0"/>
        <w:ind w:right="-2"/>
        <w:jc w:val="right"/>
        <w:rPr>
          <w:rFonts w:eastAsia="Times New Roman"/>
          <w:bCs/>
          <w:color w:val="000000" w:themeColor="text1"/>
          <w:sz w:val="22"/>
          <w:szCs w:val="22"/>
          <w:lang w:eastAsia="ru-RU"/>
        </w:rPr>
      </w:pPr>
      <w:r w:rsidRPr="00592970">
        <w:rPr>
          <w:rFonts w:eastAsia="Times New Roman"/>
          <w:bCs/>
          <w:color w:val="000000" w:themeColor="text1"/>
          <w:sz w:val="22"/>
          <w:szCs w:val="22"/>
          <w:lang w:eastAsia="ru-RU"/>
        </w:rPr>
        <w:lastRenderedPageBreak/>
        <w:t>Приложение № 1</w:t>
      </w:r>
    </w:p>
    <w:tbl>
      <w:tblPr>
        <w:tblStyle w:val="af"/>
        <w:tblpPr w:leftFromText="180" w:rightFromText="180" w:vertAnchor="text" w:horzAnchor="page" w:tblpX="6506" w:tblpY="65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852E5" w:rsidRPr="00592970" w:rsidTr="0072626E">
        <w:trPr>
          <w:trHeight w:val="1254"/>
        </w:trPr>
        <w:tc>
          <w:tcPr>
            <w:tcW w:w="4786" w:type="dxa"/>
          </w:tcPr>
          <w:p w:rsidR="005852E5" w:rsidRPr="00592970" w:rsidRDefault="005852E5" w:rsidP="0072626E">
            <w:pPr>
              <w:ind w:right="-2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  <w:p w:rsidR="005852E5" w:rsidRPr="00592970" w:rsidRDefault="005852E5" w:rsidP="0072626E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9297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 постановлению МА МО </w:t>
            </w:r>
            <w:proofErr w:type="spellStart"/>
            <w:proofErr w:type="gramStart"/>
            <w:r w:rsidRPr="0059297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МО</w:t>
            </w:r>
            <w:proofErr w:type="spellEnd"/>
            <w:proofErr w:type="gramEnd"/>
            <w:r w:rsidRPr="0059297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Дворцовый округ</w:t>
            </w:r>
            <w:r w:rsidRPr="0059297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2626E" w:rsidRPr="00592970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DB277F" w:rsidRPr="0059297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Об </w:t>
            </w:r>
            <w:r w:rsidRPr="0059297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утверждении положения о порядке осуществления внутреннего муниципального финансового контроля во внутригородском муниципальном образовании Санкт-Петербурга муниципальный округ Дворцовый округ</w:t>
            </w:r>
            <w:r w:rsidR="00FF31C2" w:rsidRPr="0059297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59297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64168" w:rsidRPr="0059297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от 28.12.2020</w:t>
            </w:r>
            <w:r w:rsidRPr="0059297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№ </w:t>
            </w:r>
            <w:r w:rsidR="00F64168" w:rsidRPr="0059297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90</w:t>
            </w:r>
          </w:p>
          <w:p w:rsidR="005852E5" w:rsidRPr="00592970" w:rsidRDefault="005852E5" w:rsidP="0072626E">
            <w:pPr>
              <w:ind w:right="-2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</w:tbl>
    <w:p w:rsidR="006152DD" w:rsidRPr="00592970" w:rsidRDefault="006152DD" w:rsidP="00D91C74">
      <w:pPr>
        <w:jc w:val="both"/>
        <w:rPr>
          <w:color w:val="000000"/>
        </w:rPr>
      </w:pPr>
    </w:p>
    <w:p w:rsidR="006152DD" w:rsidRPr="00592970" w:rsidRDefault="006152DD" w:rsidP="00D91C74">
      <w:pPr>
        <w:jc w:val="both"/>
        <w:rPr>
          <w:color w:val="000000"/>
        </w:rPr>
      </w:pPr>
    </w:p>
    <w:p w:rsidR="005852E5" w:rsidRPr="00592970" w:rsidRDefault="005852E5" w:rsidP="00D91C74">
      <w:pPr>
        <w:jc w:val="both"/>
        <w:rPr>
          <w:color w:val="000000"/>
        </w:rPr>
      </w:pPr>
    </w:p>
    <w:p w:rsidR="005852E5" w:rsidRPr="00592970" w:rsidRDefault="005852E5" w:rsidP="00D91C74">
      <w:pPr>
        <w:jc w:val="both"/>
        <w:rPr>
          <w:color w:val="000000"/>
        </w:rPr>
      </w:pPr>
    </w:p>
    <w:p w:rsidR="005852E5" w:rsidRPr="00592970" w:rsidRDefault="00665B8F" w:rsidP="00D91C74">
      <w:pPr>
        <w:jc w:val="both"/>
        <w:rPr>
          <w:color w:val="000000"/>
        </w:rPr>
      </w:pPr>
      <w:r w:rsidRPr="00592970">
        <w:rPr>
          <w:color w:val="000000"/>
        </w:rPr>
        <w:t xml:space="preserve">                                                                            </w:t>
      </w:r>
    </w:p>
    <w:p w:rsidR="005852E5" w:rsidRPr="00592970" w:rsidRDefault="005852E5" w:rsidP="00D91C74">
      <w:pPr>
        <w:jc w:val="both"/>
        <w:rPr>
          <w:color w:val="000000"/>
        </w:rPr>
      </w:pPr>
    </w:p>
    <w:p w:rsidR="005852E5" w:rsidRPr="00592970" w:rsidRDefault="005852E5" w:rsidP="00D91C74">
      <w:pPr>
        <w:jc w:val="both"/>
        <w:rPr>
          <w:color w:val="000000"/>
        </w:rPr>
      </w:pPr>
    </w:p>
    <w:p w:rsidR="005852E5" w:rsidRPr="00592970" w:rsidRDefault="005852E5" w:rsidP="00D91C74">
      <w:pPr>
        <w:jc w:val="both"/>
        <w:rPr>
          <w:color w:val="000000"/>
        </w:rPr>
      </w:pPr>
    </w:p>
    <w:p w:rsidR="00665B8F" w:rsidRPr="00592970" w:rsidRDefault="00665B8F" w:rsidP="00D91C74">
      <w:pPr>
        <w:jc w:val="both"/>
        <w:rPr>
          <w:color w:val="000000"/>
        </w:rPr>
      </w:pPr>
      <w:r w:rsidRPr="00592970">
        <w:rPr>
          <w:color w:val="000000"/>
        </w:rPr>
        <w:t xml:space="preserve">           </w:t>
      </w:r>
    </w:p>
    <w:p w:rsidR="00665B8F" w:rsidRPr="00592970" w:rsidRDefault="00665B8F" w:rsidP="00665B8F">
      <w:pPr>
        <w:rPr>
          <w:b/>
          <w:color w:val="000000"/>
        </w:rPr>
      </w:pPr>
      <w:r w:rsidRPr="00592970">
        <w:rPr>
          <w:b/>
          <w:color w:val="000000"/>
        </w:rPr>
        <w:t xml:space="preserve">ПОЛОЖЕНИЕ О ПОРЯДКЕ </w:t>
      </w:r>
    </w:p>
    <w:p w:rsidR="00665B8F" w:rsidRPr="00592970" w:rsidRDefault="00665B8F" w:rsidP="00665B8F">
      <w:pPr>
        <w:rPr>
          <w:b/>
          <w:color w:val="000000"/>
        </w:rPr>
      </w:pPr>
      <w:r w:rsidRPr="00592970">
        <w:rPr>
          <w:b/>
          <w:color w:val="000000"/>
        </w:rPr>
        <w:t xml:space="preserve">ОСУЩЕСТВЛЕНИЯ ВНУТРЕННЕГО МУНИЦИПАЛЬНОГО </w:t>
      </w:r>
    </w:p>
    <w:p w:rsidR="00665B8F" w:rsidRPr="00592970" w:rsidRDefault="00FF31C2" w:rsidP="00FF31C2">
      <w:pPr>
        <w:rPr>
          <w:b/>
          <w:color w:val="000000"/>
        </w:rPr>
      </w:pPr>
      <w:r w:rsidRPr="00592970">
        <w:rPr>
          <w:b/>
          <w:color w:val="000000"/>
        </w:rPr>
        <w:t xml:space="preserve">ФИНАНСОВОГО КОНТРОЛЯ </w:t>
      </w:r>
      <w:r w:rsidR="00B72AAB" w:rsidRPr="00592970">
        <w:rPr>
          <w:b/>
          <w:color w:val="000000"/>
        </w:rPr>
        <w:t>В</w:t>
      </w:r>
      <w:r w:rsidR="009660E3" w:rsidRPr="00592970">
        <w:rPr>
          <w:b/>
          <w:color w:val="000000"/>
        </w:rPr>
        <w:t>О ВНУТРИГОРОДСКОМ МУНИЦИПАЛЬНОМ ОБРАЗОВАНИИ САНКТ-ПЕТЕРБУРГА</w:t>
      </w:r>
      <w:r w:rsidR="00B72AAB" w:rsidRPr="00592970">
        <w:rPr>
          <w:b/>
          <w:color w:val="000000"/>
        </w:rPr>
        <w:t xml:space="preserve"> МУН</w:t>
      </w:r>
      <w:r w:rsidR="009660E3" w:rsidRPr="00592970">
        <w:rPr>
          <w:b/>
          <w:color w:val="000000"/>
        </w:rPr>
        <w:t>И</w:t>
      </w:r>
      <w:r w:rsidR="00B72AAB" w:rsidRPr="00592970">
        <w:rPr>
          <w:b/>
          <w:color w:val="000000"/>
        </w:rPr>
        <w:t>ЦИПАЛЬНЫЙ ОКРУГ ДВОРЦОВЫЙ ОКРУГ</w:t>
      </w:r>
    </w:p>
    <w:p w:rsidR="00665B8F" w:rsidRPr="00592970" w:rsidRDefault="00665B8F" w:rsidP="00665B8F">
      <w:pPr>
        <w:rPr>
          <w:b/>
          <w:color w:val="000000"/>
        </w:rPr>
      </w:pPr>
    </w:p>
    <w:p w:rsidR="00665B8F" w:rsidRPr="00592970" w:rsidRDefault="00665B8F" w:rsidP="00665B8F">
      <w:pPr>
        <w:tabs>
          <w:tab w:val="left" w:pos="3828"/>
        </w:tabs>
        <w:ind w:left="360"/>
        <w:rPr>
          <w:color w:val="000000"/>
        </w:rPr>
      </w:pPr>
      <w:r w:rsidRPr="00592970">
        <w:rPr>
          <w:color w:val="000000"/>
        </w:rPr>
        <w:t>1. Общие положения</w:t>
      </w:r>
    </w:p>
    <w:p w:rsidR="00665B8F" w:rsidRPr="00592970" w:rsidRDefault="00665B8F" w:rsidP="00665B8F">
      <w:pPr>
        <w:tabs>
          <w:tab w:val="left" w:pos="3828"/>
        </w:tabs>
        <w:ind w:left="360"/>
        <w:rPr>
          <w:color w:val="000000"/>
        </w:rPr>
      </w:pP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 xml:space="preserve">1.1. Настоящее Положение определяет порядок осуществления внутреннего муниципального финансового контроля </w:t>
      </w:r>
      <w:r w:rsidR="000302A0" w:rsidRPr="00592970">
        <w:rPr>
          <w:color w:val="000000"/>
        </w:rPr>
        <w:t>в</w:t>
      </w:r>
      <w:r w:rsidR="00CA0444" w:rsidRPr="00592970">
        <w:rPr>
          <w:color w:val="000000"/>
        </w:rPr>
        <w:t>о</w:t>
      </w:r>
      <w:r w:rsidR="000302A0" w:rsidRPr="00592970">
        <w:rPr>
          <w:color w:val="000000"/>
        </w:rPr>
        <w:t xml:space="preserve"> </w:t>
      </w:r>
      <w:r w:rsidR="00CA0444" w:rsidRPr="00592970">
        <w:rPr>
          <w:color w:val="000000"/>
        </w:rPr>
        <w:t xml:space="preserve">внутригородском </w:t>
      </w:r>
      <w:r w:rsidR="000302A0" w:rsidRPr="00592970">
        <w:rPr>
          <w:color w:val="000000"/>
        </w:rPr>
        <w:t>муниципальном образовании</w:t>
      </w:r>
      <w:r w:rsidR="00CA0444" w:rsidRPr="00592970">
        <w:rPr>
          <w:color w:val="000000"/>
        </w:rPr>
        <w:t xml:space="preserve"> Санкт-Петербурга</w:t>
      </w:r>
      <w:r w:rsidR="000302A0" w:rsidRPr="00592970">
        <w:rPr>
          <w:color w:val="000000"/>
        </w:rPr>
        <w:t xml:space="preserve"> муниципальный округ Дворцовый округ </w:t>
      </w:r>
      <w:r w:rsidRPr="00592970">
        <w:rPr>
          <w:color w:val="000000"/>
        </w:rPr>
        <w:t>(далее – муниципальное образование) органом (должностным лицом) внутреннего муниципального финансового контроля муниципального образования (далее – орган внутреннего муниципального финансового контроля).</w:t>
      </w:r>
    </w:p>
    <w:p w:rsidR="00197C88" w:rsidRPr="00592970" w:rsidRDefault="00665B8F" w:rsidP="00197C88">
      <w:pPr>
        <w:tabs>
          <w:tab w:val="left" w:pos="1080"/>
          <w:tab w:val="left" w:pos="1260"/>
          <w:tab w:val="left" w:pos="144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1.2.</w:t>
      </w:r>
      <w:r w:rsidRPr="00592970">
        <w:rPr>
          <w:color w:val="000000"/>
        </w:rPr>
        <w:tab/>
        <w:t>Орган внутреннего муниципального фи</w:t>
      </w:r>
      <w:r w:rsidR="00197C88" w:rsidRPr="00592970">
        <w:rPr>
          <w:color w:val="000000"/>
        </w:rPr>
        <w:t>нансового контроля осуществляет следующие полномочия:</w:t>
      </w:r>
    </w:p>
    <w:p w:rsidR="00197C88" w:rsidRPr="00592970" w:rsidRDefault="00197C88" w:rsidP="00197C88">
      <w:pPr>
        <w:autoSpaceDE w:val="0"/>
        <w:autoSpaceDN w:val="0"/>
        <w:adjustRightInd w:val="0"/>
        <w:ind w:firstLine="540"/>
        <w:jc w:val="both"/>
      </w:pPr>
      <w:r w:rsidRPr="00592970">
        <w:t xml:space="preserve">- </w:t>
      </w:r>
      <w:proofErr w:type="gramStart"/>
      <w:r w:rsidRPr="00592970">
        <w:t>контроль за</w:t>
      </w:r>
      <w:proofErr w:type="gramEnd"/>
      <w:r w:rsidRPr="00592970"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</w:t>
      </w:r>
      <w:r w:rsidR="009E1F29" w:rsidRPr="00592970">
        <w:t xml:space="preserve"> муниципальных учреждений</w:t>
      </w:r>
      <w:r w:rsidRPr="00592970">
        <w:t>;</w:t>
      </w:r>
    </w:p>
    <w:p w:rsidR="009E1F29" w:rsidRPr="00592970" w:rsidRDefault="009E1F29" w:rsidP="00197C88">
      <w:pPr>
        <w:autoSpaceDE w:val="0"/>
        <w:autoSpaceDN w:val="0"/>
        <w:adjustRightInd w:val="0"/>
        <w:ind w:firstLine="540"/>
        <w:jc w:val="both"/>
      </w:pPr>
      <w:r w:rsidRPr="00592970">
        <w:t xml:space="preserve"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МО </w:t>
      </w:r>
      <w:proofErr w:type="spellStart"/>
      <w:proofErr w:type="gramStart"/>
      <w:r w:rsidRPr="00592970">
        <w:t>МО</w:t>
      </w:r>
      <w:proofErr w:type="spellEnd"/>
      <w:proofErr w:type="gramEnd"/>
      <w:r w:rsidRPr="00592970">
        <w:t xml:space="preserve"> Дворцовый округ (далее - местный бюджет),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9E1F29" w:rsidRPr="00592970" w:rsidRDefault="009E1F29" w:rsidP="009E1F29">
      <w:pPr>
        <w:autoSpaceDE w:val="0"/>
        <w:autoSpaceDN w:val="0"/>
        <w:adjustRightInd w:val="0"/>
        <w:ind w:firstLine="540"/>
        <w:jc w:val="both"/>
      </w:pPr>
      <w:r w:rsidRPr="00592970">
        <w:t xml:space="preserve">- </w:t>
      </w:r>
      <w:proofErr w:type="gramStart"/>
      <w:r w:rsidRPr="00592970">
        <w:t>контроль за</w:t>
      </w:r>
      <w:proofErr w:type="gramEnd"/>
      <w:r w:rsidRPr="00592970"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 </w:t>
      </w:r>
      <w:hyperlink r:id="rId10" w:history="1">
        <w:r w:rsidRPr="00592970">
          <w:rPr>
            <w:rStyle w:val="ae"/>
            <w:color w:val="auto"/>
            <w:u w:val="none"/>
          </w:rPr>
          <w:t>Бюджетным кодексом Российской Федерации</w:t>
        </w:r>
      </w:hyperlink>
      <w:r w:rsidRPr="00592970">
        <w:t>, условий договоров (соглашений), заключенных в целях исполнения муниципальных контрактов;</w:t>
      </w:r>
    </w:p>
    <w:p w:rsidR="009E1F29" w:rsidRPr="00592970" w:rsidRDefault="009E1F29" w:rsidP="009E1F29">
      <w:pPr>
        <w:autoSpaceDE w:val="0"/>
        <w:autoSpaceDN w:val="0"/>
        <w:adjustRightInd w:val="0"/>
        <w:ind w:firstLine="540"/>
        <w:jc w:val="both"/>
      </w:pPr>
      <w:r w:rsidRPr="00592970"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местного бюджета), в том числе отчетов о реализации муниципальных программ, отчетов </w:t>
      </w:r>
      <w:r w:rsidRPr="00592970">
        <w:lastRenderedPageBreak/>
        <w:t xml:space="preserve">об исполнении муниципальных заданий, отчетов о достижении </w:t>
      </w:r>
      <w:proofErr w:type="gramStart"/>
      <w:r w:rsidRPr="00592970">
        <w:t>значений показателей результативности предоставления средств</w:t>
      </w:r>
      <w:proofErr w:type="gramEnd"/>
      <w:r w:rsidRPr="00592970">
        <w:t xml:space="preserve"> из местного бюджета;</w:t>
      </w:r>
    </w:p>
    <w:p w:rsidR="00197C88" w:rsidRPr="00592970" w:rsidRDefault="00197C88" w:rsidP="00197C88">
      <w:pPr>
        <w:autoSpaceDE w:val="0"/>
        <w:autoSpaceDN w:val="0"/>
        <w:adjustRightInd w:val="0"/>
        <w:ind w:firstLine="540"/>
        <w:jc w:val="both"/>
      </w:pPr>
      <w:r w:rsidRPr="00592970">
        <w:t xml:space="preserve"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</w:t>
      </w:r>
      <w:r w:rsidR="00CA0444" w:rsidRPr="00592970">
        <w:t xml:space="preserve">государственных и </w:t>
      </w:r>
      <w:r w:rsidRPr="00592970">
        <w:t>муниципальных нужд.</w:t>
      </w:r>
    </w:p>
    <w:p w:rsidR="00C876AD" w:rsidRPr="00592970" w:rsidRDefault="00C876AD" w:rsidP="009D3C94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 xml:space="preserve">1.3. Руководителем органа внутреннего муниципального финансового контроля МО </w:t>
      </w:r>
      <w:proofErr w:type="spellStart"/>
      <w:proofErr w:type="gramStart"/>
      <w:r w:rsidRPr="00592970">
        <w:rPr>
          <w:color w:val="000000"/>
        </w:rPr>
        <w:t>МО</w:t>
      </w:r>
      <w:proofErr w:type="spellEnd"/>
      <w:proofErr w:type="gramEnd"/>
      <w:r w:rsidRPr="00592970">
        <w:rPr>
          <w:color w:val="000000"/>
        </w:rPr>
        <w:t xml:space="preserve"> Дворцовый округ является глава местной администрации МО </w:t>
      </w:r>
      <w:proofErr w:type="spellStart"/>
      <w:r w:rsidRPr="00592970">
        <w:rPr>
          <w:color w:val="000000"/>
        </w:rPr>
        <w:t>МО</w:t>
      </w:r>
      <w:proofErr w:type="spellEnd"/>
      <w:r w:rsidRPr="00592970">
        <w:rPr>
          <w:color w:val="000000"/>
        </w:rPr>
        <w:t xml:space="preserve"> Дворцовый округ (далее – глава местной администрации).</w:t>
      </w:r>
      <w:r w:rsidR="009D3C94" w:rsidRPr="00592970">
        <w:rPr>
          <w:color w:val="000000"/>
        </w:rPr>
        <w:t xml:space="preserve"> </w:t>
      </w:r>
      <w:r w:rsidRPr="00592970">
        <w:rPr>
          <w:color w:val="000000"/>
        </w:rPr>
        <w:t>Заместителем руководителя органа внутреннего муниципального финансового контроля выступает заместитель главы местной администрации.</w:t>
      </w:r>
    </w:p>
    <w:p w:rsidR="006D7471" w:rsidRPr="00592970" w:rsidRDefault="009D3C94" w:rsidP="008B00FC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1.4</w:t>
      </w:r>
      <w:r w:rsidR="00D83D1D" w:rsidRPr="00592970">
        <w:rPr>
          <w:color w:val="000000"/>
        </w:rPr>
        <w:t xml:space="preserve">. </w:t>
      </w:r>
      <w:r w:rsidR="00DB277F" w:rsidRPr="00592970">
        <w:rPr>
          <w:color w:val="000000"/>
        </w:rPr>
        <w:t xml:space="preserve">Проверочная (ревизионная) группа </w:t>
      </w:r>
      <w:r w:rsidR="00D83D1D" w:rsidRPr="00592970">
        <w:rPr>
          <w:color w:val="000000"/>
        </w:rPr>
        <w:t>о</w:t>
      </w:r>
      <w:r w:rsidR="00457CAC" w:rsidRPr="00592970">
        <w:rPr>
          <w:color w:val="000000"/>
        </w:rPr>
        <w:t>рган</w:t>
      </w:r>
      <w:r w:rsidR="00D83D1D" w:rsidRPr="00592970">
        <w:rPr>
          <w:color w:val="000000"/>
        </w:rPr>
        <w:t>а</w:t>
      </w:r>
      <w:r w:rsidR="00457CAC" w:rsidRPr="00592970">
        <w:rPr>
          <w:color w:val="000000"/>
        </w:rPr>
        <w:t xml:space="preserve"> </w:t>
      </w:r>
      <w:r w:rsidR="00CA7AD3" w:rsidRPr="00592970">
        <w:rPr>
          <w:color w:val="000000"/>
        </w:rPr>
        <w:t xml:space="preserve">внутреннего муниципального финансового контроля </w:t>
      </w:r>
      <w:r w:rsidRPr="00592970">
        <w:rPr>
          <w:color w:val="000000"/>
        </w:rPr>
        <w:t xml:space="preserve">МО </w:t>
      </w:r>
      <w:proofErr w:type="spellStart"/>
      <w:proofErr w:type="gramStart"/>
      <w:r w:rsidRPr="00592970">
        <w:rPr>
          <w:color w:val="000000"/>
        </w:rPr>
        <w:t>МО</w:t>
      </w:r>
      <w:proofErr w:type="spellEnd"/>
      <w:proofErr w:type="gramEnd"/>
      <w:r w:rsidRPr="00592970">
        <w:rPr>
          <w:color w:val="000000"/>
        </w:rPr>
        <w:t xml:space="preserve"> Дворцовый округ </w:t>
      </w:r>
      <w:r w:rsidR="00D83D1D" w:rsidRPr="00592970">
        <w:rPr>
          <w:color w:val="000000"/>
        </w:rPr>
        <w:t>устанавливае</w:t>
      </w:r>
      <w:r w:rsidR="00457CAC" w:rsidRPr="00592970">
        <w:rPr>
          <w:color w:val="000000"/>
        </w:rPr>
        <w:t>тся распоряже</w:t>
      </w:r>
      <w:r w:rsidR="00D83D1D" w:rsidRPr="00592970">
        <w:rPr>
          <w:color w:val="000000"/>
        </w:rPr>
        <w:t>нием</w:t>
      </w:r>
      <w:r w:rsidR="00C876AD" w:rsidRPr="00592970">
        <w:rPr>
          <w:color w:val="000000"/>
        </w:rPr>
        <w:t xml:space="preserve"> главы местной администрации.</w:t>
      </w:r>
    </w:p>
    <w:p w:rsidR="00665B8F" w:rsidRPr="00592970" w:rsidRDefault="00665B8F" w:rsidP="008B00FC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1.</w:t>
      </w:r>
      <w:r w:rsidR="009D3C94" w:rsidRPr="00592970">
        <w:rPr>
          <w:color w:val="000000"/>
        </w:rPr>
        <w:t>5</w:t>
      </w:r>
      <w:r w:rsidRPr="00592970">
        <w:rPr>
          <w:color w:val="000000"/>
        </w:rPr>
        <w:t xml:space="preserve">. Деятельность органа внутреннего муниципального финансового контроля по осуществлению внутреннего муниципального финансового контроля (далее – контрольная деятельность) основывается </w:t>
      </w:r>
      <w:r w:rsidR="008B00FC" w:rsidRPr="00592970">
        <w:rPr>
          <w:color w:val="000000"/>
        </w:rPr>
        <w:t xml:space="preserve">на </w:t>
      </w:r>
      <w:r w:rsidRPr="00592970">
        <w:rPr>
          <w:color w:val="000000"/>
        </w:rPr>
        <w:t>принципах</w:t>
      </w:r>
      <w:r w:rsidR="008B00FC" w:rsidRPr="00592970">
        <w:rPr>
          <w:color w:val="000000"/>
        </w:rPr>
        <w:t xml:space="preserve"> независимости, объективности, профессиональной компетентности, целеустремленности, достоверности, профессионального скептицизма и включает в себя этические принципы.</w:t>
      </w: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1.</w:t>
      </w:r>
      <w:r w:rsidR="009D3C94" w:rsidRPr="00592970">
        <w:rPr>
          <w:color w:val="000000"/>
        </w:rPr>
        <w:t>6</w:t>
      </w:r>
      <w:r w:rsidRPr="00592970">
        <w:rPr>
          <w:color w:val="000000"/>
        </w:rPr>
        <w:t>. Объектами внутреннего муниципального финансового контроля (далее – объекты контроля) являются:</w:t>
      </w:r>
    </w:p>
    <w:p w:rsidR="00D92939" w:rsidRPr="00592970" w:rsidRDefault="00D92939" w:rsidP="00D9293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592970">
        <w:rPr>
          <w:color w:val="000000"/>
        </w:rPr>
        <w:t>- главные распорядители (расп</w:t>
      </w:r>
      <w:r w:rsidR="006305F1" w:rsidRPr="00592970">
        <w:rPr>
          <w:color w:val="000000"/>
        </w:rPr>
        <w:t>орядители, получатели)</w:t>
      </w:r>
      <w:r w:rsidRPr="00592970">
        <w:rPr>
          <w:color w:val="000000"/>
        </w:rPr>
        <w:t xml:space="preserve"> средств</w:t>
      </w:r>
      <w:r w:rsidR="006305F1" w:rsidRPr="00592970">
        <w:rPr>
          <w:color w:val="000000"/>
        </w:rPr>
        <w:t xml:space="preserve"> местного бюджета</w:t>
      </w:r>
      <w:r w:rsidRPr="00592970">
        <w:rPr>
          <w:color w:val="000000"/>
        </w:rPr>
        <w:t>, главные администраторы (админист</w:t>
      </w:r>
      <w:r w:rsidR="00EE1FDA" w:rsidRPr="00592970">
        <w:rPr>
          <w:color w:val="000000"/>
        </w:rPr>
        <w:t>раторы) доходов местного</w:t>
      </w:r>
      <w:r w:rsidRPr="00592970">
        <w:rPr>
          <w:color w:val="000000"/>
        </w:rPr>
        <w:t xml:space="preserve"> бюджета, главные администраторы (администраторы) источников финансиро</w:t>
      </w:r>
      <w:r w:rsidR="00EE1FDA" w:rsidRPr="00592970">
        <w:rPr>
          <w:color w:val="000000"/>
        </w:rPr>
        <w:t xml:space="preserve">вания дефицита местного </w:t>
      </w:r>
      <w:r w:rsidRPr="00592970">
        <w:rPr>
          <w:color w:val="000000"/>
        </w:rPr>
        <w:t>бюджета;</w:t>
      </w:r>
      <w:proofErr w:type="gramEnd"/>
    </w:p>
    <w:p w:rsidR="00D92939" w:rsidRPr="00592970" w:rsidRDefault="009833CD" w:rsidP="009833C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- муниципальные</w:t>
      </w:r>
      <w:r w:rsidR="00D92939" w:rsidRPr="00592970">
        <w:rPr>
          <w:color w:val="000000"/>
        </w:rPr>
        <w:t xml:space="preserve"> учреждения;</w:t>
      </w:r>
    </w:p>
    <w:p w:rsidR="00D92939" w:rsidRPr="00592970" w:rsidRDefault="009833CD" w:rsidP="00D9293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- муниципальные</w:t>
      </w:r>
      <w:r w:rsidR="00D92939" w:rsidRPr="00592970">
        <w:rPr>
          <w:color w:val="000000"/>
        </w:rPr>
        <w:t xml:space="preserve"> унитарные предприятия;</w:t>
      </w:r>
    </w:p>
    <w:p w:rsidR="009833CD" w:rsidRPr="00592970" w:rsidRDefault="009833CD" w:rsidP="009833C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- хозяйственные товарищества и общества с участием муниципального образования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EE1FDA" w:rsidRPr="00592970" w:rsidRDefault="00EE1FDA" w:rsidP="00EE1FD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- юридические лица (за исключением муниципальных учреждений, муниципальных унитарных предприятий, хозяйственных товариществ и обществ с участием муниципального образования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EE1FDA" w:rsidRPr="00592970" w:rsidRDefault="00D92939" w:rsidP="00BB5E0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592970">
        <w:rPr>
          <w:color w:val="000000"/>
        </w:rPr>
        <w:t>юридическими и физическими лицами, индивидуальными предпринимателями, получающ</w:t>
      </w:r>
      <w:r w:rsidR="00B2045E" w:rsidRPr="00592970">
        <w:rPr>
          <w:color w:val="000000"/>
        </w:rPr>
        <w:t>ими средства из местного</w:t>
      </w:r>
      <w:r w:rsidRPr="00592970">
        <w:rPr>
          <w:color w:val="000000"/>
        </w:rPr>
        <w:t xml:space="preserve"> бюджета на основании договоров (соглашений) о предоставл</w:t>
      </w:r>
      <w:r w:rsidR="00B2045E" w:rsidRPr="00592970">
        <w:rPr>
          <w:color w:val="000000"/>
        </w:rPr>
        <w:t>ении средств из местного</w:t>
      </w:r>
      <w:r w:rsidRPr="00592970">
        <w:rPr>
          <w:color w:val="000000"/>
        </w:rPr>
        <w:t xml:space="preserve"> бюджета и (или) </w:t>
      </w:r>
      <w:r w:rsidR="009833CD" w:rsidRPr="00592970">
        <w:rPr>
          <w:color w:val="000000"/>
        </w:rPr>
        <w:t>муниципальных</w:t>
      </w:r>
      <w:r w:rsidRPr="00592970">
        <w:rPr>
          <w:color w:val="000000"/>
        </w:rPr>
        <w:t xml:space="preserve"> контрактов, кредиты, обеспеченные муниципальными гарантиями;</w:t>
      </w:r>
    </w:p>
    <w:p w:rsidR="00D92939" w:rsidRPr="00592970" w:rsidRDefault="00D92939" w:rsidP="00BB5E0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592970">
        <w:rPr>
          <w:color w:val="000000"/>
        </w:rPr>
        <w:t xml:space="preserve">исполнителями (поставщиками, подрядчиками) по договорам (соглашениям), заключенным в целях исполнения договоров </w:t>
      </w:r>
      <w:r w:rsidRPr="00592970">
        <w:rPr>
          <w:color w:val="000000"/>
        </w:rPr>
        <w:lastRenderedPageBreak/>
        <w:t>(соглашений) о предоставл</w:t>
      </w:r>
      <w:r w:rsidR="00255317" w:rsidRPr="00592970">
        <w:rPr>
          <w:color w:val="000000"/>
        </w:rPr>
        <w:t xml:space="preserve">ении средств из </w:t>
      </w:r>
      <w:r w:rsidR="00B2045E" w:rsidRPr="00592970">
        <w:rPr>
          <w:color w:val="000000"/>
        </w:rPr>
        <w:t xml:space="preserve">местного </w:t>
      </w:r>
      <w:r w:rsidRPr="00592970">
        <w:rPr>
          <w:color w:val="000000"/>
        </w:rPr>
        <w:t>б</w:t>
      </w:r>
      <w:r w:rsidR="009833CD" w:rsidRPr="00592970">
        <w:rPr>
          <w:color w:val="000000"/>
        </w:rPr>
        <w:t>юджета и (или) муниципальных</w:t>
      </w:r>
      <w:r w:rsidRPr="00592970">
        <w:rPr>
          <w:color w:val="000000"/>
        </w:rPr>
        <w:t xml:space="preserve"> контрактов, которым в соответствии с федеральными законами открыты лицевые счета</w:t>
      </w:r>
      <w:r w:rsidR="00B2045E" w:rsidRPr="00592970">
        <w:rPr>
          <w:color w:val="000000"/>
        </w:rPr>
        <w:t xml:space="preserve"> в </w:t>
      </w:r>
      <w:r w:rsidRPr="00592970">
        <w:rPr>
          <w:color w:val="000000"/>
        </w:rPr>
        <w:t xml:space="preserve">финансовом органе </w:t>
      </w:r>
      <w:r w:rsidR="00B2045E" w:rsidRPr="00592970">
        <w:rPr>
          <w:color w:val="000000"/>
        </w:rPr>
        <w:t>муниципального образования;</w:t>
      </w:r>
    </w:p>
    <w:p w:rsidR="00D92939" w:rsidRPr="00592970" w:rsidRDefault="009833CD" w:rsidP="002E576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 xml:space="preserve">- </w:t>
      </w:r>
      <w:r w:rsidR="00D92939" w:rsidRPr="00592970">
        <w:rPr>
          <w:color w:val="000000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</w:t>
      </w:r>
      <w:r w:rsidR="00B2045E" w:rsidRPr="00592970">
        <w:rPr>
          <w:color w:val="000000"/>
        </w:rPr>
        <w:t>ении средств из местного бюджета.</w:t>
      </w:r>
    </w:p>
    <w:p w:rsidR="00F27CD3" w:rsidRPr="00592970" w:rsidRDefault="009D3C94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1.7</w:t>
      </w:r>
      <w:r w:rsidR="00F27CD3" w:rsidRPr="00592970">
        <w:rPr>
          <w:color w:val="000000"/>
        </w:rPr>
        <w:t xml:space="preserve">. </w:t>
      </w:r>
      <w:proofErr w:type="gramStart"/>
      <w:r w:rsidR="00F27CD3" w:rsidRPr="00592970">
        <w:rPr>
          <w:color w:val="000000"/>
        </w:rPr>
        <w:t>Деятельность по контролю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муниципального образования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местного</w:t>
      </w:r>
      <w:proofErr w:type="gramEnd"/>
      <w:r w:rsidR="00F27CD3" w:rsidRPr="00592970">
        <w:rPr>
          <w:color w:val="000000"/>
        </w:rPr>
        <w:t xml:space="preserve"> </w:t>
      </w:r>
      <w:proofErr w:type="gramStart"/>
      <w:r w:rsidR="00F27CD3" w:rsidRPr="00592970">
        <w:rPr>
          <w:color w:val="000000"/>
        </w:rPr>
        <w:t xml:space="preserve">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кредитов, обеспеченных муниципальными гарантиями, целей, порядка и условий размещения средств местного бюджета в ценные бумаги указанных юридических лиц осуществляется в процессе проверки </w:t>
      </w:r>
      <w:r w:rsidR="006305F1" w:rsidRPr="00592970">
        <w:rPr>
          <w:color w:val="000000"/>
        </w:rPr>
        <w:t>главных распорядителей</w:t>
      </w:r>
      <w:r w:rsidR="00F27CD3" w:rsidRPr="00592970">
        <w:rPr>
          <w:color w:val="000000"/>
        </w:rPr>
        <w:t xml:space="preserve"> средств</w:t>
      </w:r>
      <w:r w:rsidR="006305F1" w:rsidRPr="00592970">
        <w:rPr>
          <w:color w:val="000000"/>
        </w:rPr>
        <w:t xml:space="preserve"> из местного бюджета</w:t>
      </w:r>
      <w:r w:rsidR="00F27CD3" w:rsidRPr="00592970">
        <w:rPr>
          <w:color w:val="000000"/>
        </w:rPr>
        <w:t xml:space="preserve">, главных администраторов источников финансирования дефицита </w:t>
      </w:r>
      <w:r w:rsidR="006305F1" w:rsidRPr="00592970">
        <w:rPr>
          <w:color w:val="000000"/>
        </w:rPr>
        <w:t xml:space="preserve">местного </w:t>
      </w:r>
      <w:r w:rsidR="00F27CD3" w:rsidRPr="00592970">
        <w:rPr>
          <w:color w:val="000000"/>
        </w:rPr>
        <w:t>бюджета</w:t>
      </w:r>
      <w:proofErr w:type="gramEnd"/>
      <w:r w:rsidR="00F27CD3" w:rsidRPr="00592970">
        <w:rPr>
          <w:color w:val="000000"/>
        </w:rPr>
        <w:t xml:space="preserve">, получателей бюджетных средств, заключивших договоры (соглашения) о предоставлении средств из местного бюджета, муниципальные контракты, или после ее окончания на основании </w:t>
      </w:r>
      <w:proofErr w:type="gramStart"/>
      <w:r w:rsidR="00F27CD3" w:rsidRPr="00592970">
        <w:rPr>
          <w:color w:val="000000"/>
        </w:rPr>
        <w:t>результатов проведения проверки указанных участников бюджетного процесса</w:t>
      </w:r>
      <w:proofErr w:type="gramEnd"/>
      <w:r w:rsidR="00F27CD3" w:rsidRPr="00592970">
        <w:rPr>
          <w:color w:val="000000"/>
        </w:rPr>
        <w:t>.</w:t>
      </w:r>
    </w:p>
    <w:p w:rsidR="00EE1FDA" w:rsidRPr="00592970" w:rsidRDefault="00EE1FDA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1</w:t>
      </w:r>
      <w:r w:rsidR="009D3C94" w:rsidRPr="00592970">
        <w:rPr>
          <w:color w:val="000000"/>
        </w:rPr>
        <w:t>.8</w:t>
      </w:r>
      <w:r w:rsidRPr="00592970">
        <w:rPr>
          <w:color w:val="000000"/>
        </w:rPr>
        <w:t>. Контрольная деятельность осуществляется в виде предварительного и последующего контроля посредством проведения проверок (камеральных и выездных, в том числе встречных), ревизий и обследований (далее - контрольные мероприятия).</w:t>
      </w:r>
    </w:p>
    <w:p w:rsidR="00FF78DF" w:rsidRPr="00592970" w:rsidRDefault="009D3C94" w:rsidP="00C26A2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1.9</w:t>
      </w:r>
      <w:r w:rsidR="00FF78DF" w:rsidRPr="00592970">
        <w:rPr>
          <w:color w:val="000000"/>
        </w:rPr>
        <w:t>. Права и обязанности должностных лиц объектов контроля установлены</w:t>
      </w:r>
      <w:r w:rsidR="00C26A24" w:rsidRPr="00592970">
        <w:rPr>
          <w:color w:val="000000"/>
        </w:rPr>
        <w:t xml:space="preserve"> стандартом внутреннего муниципального финансового контроля «Права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(их должностных лиц) при осуществлении внутреннего муниципального финансового контроля», утвержденным п</w:t>
      </w:r>
      <w:r w:rsidR="0063454E" w:rsidRPr="00592970">
        <w:rPr>
          <w:color w:val="000000"/>
        </w:rPr>
        <w:t>остановлением местной администрации</w:t>
      </w:r>
      <w:r w:rsidR="00E716F9" w:rsidRPr="00592970">
        <w:rPr>
          <w:color w:val="000000"/>
        </w:rPr>
        <w:t xml:space="preserve"> МО </w:t>
      </w:r>
      <w:proofErr w:type="spellStart"/>
      <w:proofErr w:type="gramStart"/>
      <w:r w:rsidR="00E716F9" w:rsidRPr="00592970">
        <w:rPr>
          <w:color w:val="000000"/>
        </w:rPr>
        <w:t>МО</w:t>
      </w:r>
      <w:proofErr w:type="spellEnd"/>
      <w:proofErr w:type="gramEnd"/>
      <w:r w:rsidR="00E716F9" w:rsidRPr="00592970">
        <w:rPr>
          <w:color w:val="000000"/>
        </w:rPr>
        <w:t xml:space="preserve"> Дворцовый округ </w:t>
      </w:r>
      <w:r w:rsidR="00B174DF" w:rsidRPr="00592970">
        <w:rPr>
          <w:color w:val="000000"/>
        </w:rPr>
        <w:t>от 15.09</w:t>
      </w:r>
      <w:r w:rsidR="0031284F" w:rsidRPr="00592970">
        <w:rPr>
          <w:color w:val="000000"/>
        </w:rPr>
        <w:t xml:space="preserve">.2020 </w:t>
      </w:r>
      <w:r w:rsidR="008F3C4D" w:rsidRPr="00592970">
        <w:rPr>
          <w:color w:val="000000"/>
        </w:rPr>
        <w:t>№63</w:t>
      </w:r>
      <w:r w:rsidR="00E716F9" w:rsidRPr="00592970">
        <w:rPr>
          <w:color w:val="000000"/>
        </w:rPr>
        <w:t xml:space="preserve"> «Об утверждении стандартов осуществления внутреннего муниципального финансового контроля органов местного самоуправления внутригородского муниципального образования Санкт-Петербурга муниципальный округ Дворцовый округ»</w:t>
      </w:r>
      <w:r w:rsidR="0031284F" w:rsidRPr="00592970">
        <w:rPr>
          <w:color w:val="000000"/>
        </w:rPr>
        <w:t>.</w:t>
      </w:r>
      <w:r w:rsidR="00E716F9" w:rsidRPr="00592970">
        <w:rPr>
          <w:b/>
          <w:color w:val="000000"/>
        </w:rPr>
        <w:t xml:space="preserve"> </w:t>
      </w: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1.</w:t>
      </w:r>
      <w:r w:rsidR="009D3C94" w:rsidRPr="00592970">
        <w:rPr>
          <w:color w:val="000000"/>
        </w:rPr>
        <w:t>10</w:t>
      </w:r>
      <w:r w:rsidRPr="00592970">
        <w:rPr>
          <w:color w:val="000000"/>
        </w:rPr>
        <w:t xml:space="preserve">. Должностные лица органа внутреннего муниципального финансового контроля в случае ненадлежащего исполнения служебных обязанностей, совершения противоправных действий (бездействия) при осуществлении </w:t>
      </w:r>
      <w:r w:rsidRPr="00592970">
        <w:rPr>
          <w:color w:val="000000"/>
        </w:rPr>
        <w:lastRenderedPageBreak/>
        <w:t>внутреннего муниципального финансового контроля несут ответственность в соответствии с законодательством Российской Федерации.</w:t>
      </w: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1.1</w:t>
      </w:r>
      <w:r w:rsidR="009D3C94" w:rsidRPr="00592970">
        <w:rPr>
          <w:color w:val="000000"/>
        </w:rPr>
        <w:t>1</w:t>
      </w:r>
      <w:r w:rsidRPr="00592970">
        <w:rPr>
          <w:color w:val="000000"/>
        </w:rPr>
        <w:t xml:space="preserve">. Контрольная деятельность </w:t>
      </w:r>
      <w:r w:rsidR="004C1424" w:rsidRPr="00592970">
        <w:rPr>
          <w:color w:val="000000"/>
        </w:rPr>
        <w:t xml:space="preserve">органа внутреннего муниципального финансового контроля </w:t>
      </w:r>
      <w:r w:rsidRPr="00592970">
        <w:rPr>
          <w:color w:val="000000"/>
        </w:rPr>
        <w:t xml:space="preserve">подразделяется </w:t>
      </w:r>
      <w:proofErr w:type="gramStart"/>
      <w:r w:rsidRPr="00592970">
        <w:rPr>
          <w:color w:val="000000"/>
        </w:rPr>
        <w:t>на</w:t>
      </w:r>
      <w:proofErr w:type="gramEnd"/>
      <w:r w:rsidRPr="00592970">
        <w:rPr>
          <w:color w:val="000000"/>
        </w:rPr>
        <w:t xml:space="preserve"> плановую</w:t>
      </w:r>
      <w:r w:rsidR="004C1424" w:rsidRPr="00592970">
        <w:rPr>
          <w:color w:val="000000"/>
        </w:rPr>
        <w:t xml:space="preserve"> </w:t>
      </w:r>
      <w:r w:rsidRPr="00592970">
        <w:rPr>
          <w:color w:val="000000"/>
        </w:rPr>
        <w:t>и внеплановую.</w:t>
      </w: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1.1</w:t>
      </w:r>
      <w:r w:rsidR="009D3C94" w:rsidRPr="00592970">
        <w:rPr>
          <w:color w:val="000000"/>
        </w:rPr>
        <w:t>1</w:t>
      </w:r>
      <w:r w:rsidRPr="00592970">
        <w:rPr>
          <w:color w:val="000000"/>
        </w:rPr>
        <w:t xml:space="preserve">.1. Плановые контрольные мероприятия осуществляются </w:t>
      </w:r>
      <w:r w:rsidR="004C1424" w:rsidRPr="00592970">
        <w:rPr>
          <w:color w:val="000000"/>
        </w:rPr>
        <w:br/>
      </w:r>
      <w:r w:rsidRPr="00592970">
        <w:rPr>
          <w:color w:val="000000"/>
        </w:rPr>
        <w:t xml:space="preserve">в соответствии с планом контрольной деятельности органа внутреннего муниципального финансового контроля, составленного и утвержденного в соответствии с </w:t>
      </w:r>
      <w:hyperlink w:anchor="Par48" w:history="1">
        <w:r w:rsidRPr="00592970">
          <w:rPr>
            <w:color w:val="000000"/>
          </w:rPr>
          <w:t>разделом 2</w:t>
        </w:r>
      </w:hyperlink>
      <w:r w:rsidRPr="00592970">
        <w:rPr>
          <w:color w:val="000000"/>
        </w:rPr>
        <w:t xml:space="preserve"> настоящего Положения.</w:t>
      </w: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1.1</w:t>
      </w:r>
      <w:r w:rsidR="009D3C94" w:rsidRPr="00592970">
        <w:rPr>
          <w:color w:val="000000"/>
        </w:rPr>
        <w:t>1</w:t>
      </w:r>
      <w:r w:rsidRPr="00592970">
        <w:rPr>
          <w:color w:val="000000"/>
        </w:rPr>
        <w:t>.2. Внеплановые контрольные мероприятия проводятся на основании распоряжения главы местной администрации о назначении внепланового контрольного мероприятия, принятого:</w:t>
      </w: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spacing w:val="2"/>
        </w:rPr>
        <w:t xml:space="preserve">- в случае поступления обращений (поручений) органов государственной власти Российской Федерации и Санкт-Петербурга, главы муниципального образования, </w:t>
      </w:r>
      <w:r w:rsidR="004C1424" w:rsidRPr="00592970">
        <w:rPr>
          <w:spacing w:val="2"/>
        </w:rPr>
        <w:t xml:space="preserve">органов местного самоуправления муниципального образования, </w:t>
      </w:r>
      <w:r w:rsidRPr="00592970">
        <w:rPr>
          <w:spacing w:val="2"/>
        </w:rPr>
        <w:t xml:space="preserve">депутатских запросов, обращений граждан и организаций; </w:t>
      </w: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- в случае поступления информации о нарушении бюджетного законодательства Российской Федерации и иных нормативных правовых актов, регулирующих бюджетные правоотношения, в том числе из средств массовой информации;</w:t>
      </w: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 xml:space="preserve">  - в случае поступления информации о нарушении законодательства Российской Федерации и иных нормативных правовых актов о контрактной системе в сфере закупок, в том числе из средств массовой информации;</w:t>
      </w:r>
    </w:p>
    <w:p w:rsidR="00665B8F" w:rsidRPr="00592970" w:rsidRDefault="00665B8F" w:rsidP="00665B8F">
      <w:pPr>
        <w:pStyle w:val="a6"/>
        <w:ind w:firstLine="709"/>
        <w:rPr>
          <w:color w:val="000000"/>
          <w:lang w:val="ru-RU"/>
        </w:rPr>
      </w:pPr>
      <w:r w:rsidRPr="00592970">
        <w:rPr>
          <w:color w:val="000000"/>
          <w:lang w:val="ru-RU"/>
        </w:rPr>
        <w:t>- в случае истечения срока исполнения ранее выданного предписания (представления);</w:t>
      </w:r>
    </w:p>
    <w:p w:rsidR="00665B8F" w:rsidRPr="00592970" w:rsidRDefault="00665B8F" w:rsidP="00665B8F">
      <w:pPr>
        <w:pStyle w:val="a6"/>
        <w:ind w:firstLine="709"/>
        <w:rPr>
          <w:color w:val="000000"/>
          <w:lang w:val="ru-RU"/>
        </w:rPr>
      </w:pPr>
      <w:r w:rsidRPr="00592970">
        <w:rPr>
          <w:color w:val="000000"/>
          <w:lang w:val="ru-RU"/>
        </w:rPr>
        <w:t xml:space="preserve">- по итогам рассмотрения результатов обследования, камеральной проверки, выездной проверки (ревизии).  </w:t>
      </w: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0" w:name="Par40"/>
      <w:bookmarkEnd w:id="0"/>
      <w:r w:rsidRPr="00592970">
        <w:rPr>
          <w:color w:val="000000"/>
        </w:rPr>
        <w:t>1.1</w:t>
      </w:r>
      <w:r w:rsidR="009D3C94" w:rsidRPr="00592970">
        <w:rPr>
          <w:color w:val="000000"/>
        </w:rPr>
        <w:t>2</w:t>
      </w:r>
      <w:r w:rsidR="00CA7AD3" w:rsidRPr="00592970">
        <w:rPr>
          <w:color w:val="000000"/>
        </w:rPr>
        <w:t>.</w:t>
      </w:r>
      <w:r w:rsidRPr="00592970">
        <w:rPr>
          <w:color w:val="000000"/>
        </w:rPr>
        <w:t xml:space="preserve"> Запросы о представлении информации, документов и материалов, предусмотренных настоящим Положением,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Документы и информация, необходимые для проведения контрольных мероприятий, представляются в подлиннике, или представляются их копии, заверенные объектами контроля в установленном порядке.</w:t>
      </w: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 xml:space="preserve">Срок представления документов и информации устанавливается в запросе и исчисляется </w:t>
      </w:r>
      <w:proofErr w:type="gramStart"/>
      <w:r w:rsidRPr="00592970">
        <w:rPr>
          <w:color w:val="000000"/>
        </w:rPr>
        <w:t>с даты получения</w:t>
      </w:r>
      <w:proofErr w:type="gramEnd"/>
      <w:r w:rsidRPr="00592970">
        <w:rPr>
          <w:color w:val="000000"/>
        </w:rPr>
        <w:t xml:space="preserve"> такого запроса. При этом такой срок составляет не менее 3 рабочих дней. </w:t>
      </w: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1.1</w:t>
      </w:r>
      <w:r w:rsidR="009D3C94" w:rsidRPr="00592970">
        <w:rPr>
          <w:color w:val="000000"/>
        </w:rPr>
        <w:t>3</w:t>
      </w:r>
      <w:r w:rsidRPr="00592970">
        <w:rPr>
          <w:color w:val="000000"/>
        </w:rPr>
        <w:t>. Документы, составляемые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CA7AD3" w:rsidRPr="00592970" w:rsidRDefault="009D3C94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1.14</w:t>
      </w:r>
      <w:r w:rsidR="00CA7AD3" w:rsidRPr="00592970">
        <w:rPr>
          <w:color w:val="000000"/>
        </w:rPr>
        <w:t xml:space="preserve">. </w:t>
      </w:r>
      <w:r w:rsidR="00B80C08" w:rsidRPr="00592970">
        <w:rPr>
          <w:color w:val="000000"/>
        </w:rPr>
        <w:t>Использование органом внутреннего муниципального финансового контроля е</w:t>
      </w:r>
      <w:r w:rsidR="00CA7AD3" w:rsidRPr="00592970">
        <w:rPr>
          <w:color w:val="000000"/>
        </w:rPr>
        <w:t>дин</w:t>
      </w:r>
      <w:r w:rsidR="00B80C08" w:rsidRPr="00592970">
        <w:rPr>
          <w:color w:val="000000"/>
        </w:rPr>
        <w:t>ой</w:t>
      </w:r>
      <w:r w:rsidR="00CA7AD3" w:rsidRPr="00592970">
        <w:rPr>
          <w:color w:val="000000"/>
        </w:rPr>
        <w:t xml:space="preserve"> информационн</w:t>
      </w:r>
      <w:r w:rsidR="00B80C08" w:rsidRPr="00592970">
        <w:rPr>
          <w:color w:val="000000"/>
        </w:rPr>
        <w:t>ой</w:t>
      </w:r>
      <w:r w:rsidR="00CA7AD3" w:rsidRPr="00592970">
        <w:rPr>
          <w:color w:val="000000"/>
        </w:rPr>
        <w:t xml:space="preserve"> систем</w:t>
      </w:r>
      <w:r w:rsidR="00B80C08" w:rsidRPr="00592970">
        <w:rPr>
          <w:color w:val="000000"/>
        </w:rPr>
        <w:t>ы</w:t>
      </w:r>
      <w:r w:rsidR="00CA7AD3" w:rsidRPr="00592970">
        <w:rPr>
          <w:color w:val="000000"/>
        </w:rPr>
        <w:t xml:space="preserve"> в сфере закупок</w:t>
      </w:r>
      <w:r w:rsidR="00B80C08" w:rsidRPr="00592970">
        <w:rPr>
          <w:color w:val="000000"/>
        </w:rPr>
        <w:t xml:space="preserve"> осуществляется в соответствии с действующим законодательством Российской Федерации.</w:t>
      </w:r>
      <w:r w:rsidR="00CA7AD3" w:rsidRPr="00592970">
        <w:rPr>
          <w:color w:val="000000"/>
        </w:rPr>
        <w:t xml:space="preserve"> </w:t>
      </w:r>
    </w:p>
    <w:p w:rsidR="00B80C08" w:rsidRPr="00592970" w:rsidRDefault="009D3C94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lastRenderedPageBreak/>
        <w:t>1.15</w:t>
      </w:r>
      <w:r w:rsidR="00B80C08" w:rsidRPr="00592970">
        <w:rPr>
          <w:color w:val="000000"/>
        </w:rPr>
        <w:t>. Организационно-техническое обеспечение контрольной деятельности органа внутреннего муниципального финансового контроля осуществляется местной администр</w:t>
      </w:r>
      <w:r w:rsidR="009748A8" w:rsidRPr="00592970">
        <w:rPr>
          <w:color w:val="000000"/>
        </w:rPr>
        <w:t>ацией</w:t>
      </w:r>
      <w:r w:rsidR="00B80C08" w:rsidRPr="00592970">
        <w:rPr>
          <w:color w:val="000000"/>
        </w:rPr>
        <w:t xml:space="preserve">. </w:t>
      </w:r>
    </w:p>
    <w:p w:rsidR="00252DF9" w:rsidRPr="00592970" w:rsidRDefault="009D3C94" w:rsidP="00252DF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1.16</w:t>
      </w:r>
      <w:r w:rsidR="00252DF9" w:rsidRPr="00592970">
        <w:rPr>
          <w:color w:val="000000"/>
        </w:rPr>
        <w:t>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252DF9" w:rsidRPr="00592970" w:rsidRDefault="00252DF9" w:rsidP="00252DF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- проводятся проверки, ревизии и обследования;</w:t>
      </w:r>
    </w:p>
    <w:p w:rsidR="00252DF9" w:rsidRPr="00592970" w:rsidRDefault="00252DF9" w:rsidP="00252DF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- направляются объектам контроля акты, заключения, представления и (или) предписания;</w:t>
      </w:r>
    </w:p>
    <w:p w:rsidR="00252DF9" w:rsidRPr="00592970" w:rsidRDefault="00252DF9" w:rsidP="00252DF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- направляются финансовым органам уведомления о применении бюджетных мер принуждения;</w:t>
      </w:r>
    </w:p>
    <w:p w:rsidR="00252DF9" w:rsidRPr="00592970" w:rsidRDefault="00252DF9" w:rsidP="00252DF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252DF9" w:rsidRPr="00592970" w:rsidRDefault="00252DF9" w:rsidP="00252DF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- назначается (организуется) проведение экспертиз, необходимых для проведения проверок, ревизий и обследований;</w:t>
      </w:r>
    </w:p>
    <w:p w:rsidR="00252DF9" w:rsidRPr="00592970" w:rsidRDefault="00252DF9" w:rsidP="00252DF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 xml:space="preserve">- получается необходимый </w:t>
      </w:r>
      <w:proofErr w:type="gramStart"/>
      <w:r w:rsidRPr="00592970">
        <w:rPr>
          <w:color w:val="000000"/>
        </w:rPr>
        <w:t>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592970">
        <w:rPr>
          <w:color w:val="000000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252DF9" w:rsidRPr="00592970" w:rsidRDefault="00252DF9" w:rsidP="00252DF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 xml:space="preserve">- 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592970">
        <w:rPr>
          <w:color w:val="000000"/>
        </w:rPr>
        <w:t>недействительными</w:t>
      </w:r>
      <w:proofErr w:type="gramEnd"/>
      <w:r w:rsidRPr="00592970">
        <w:rPr>
          <w:color w:val="000000"/>
        </w:rPr>
        <w:t xml:space="preserve"> в соответствии с Граждан</w:t>
      </w:r>
      <w:r w:rsidRPr="00592970">
        <w:t xml:space="preserve">ским </w:t>
      </w:r>
      <w:hyperlink r:id="rId11" w:history="1">
        <w:r w:rsidRPr="00592970">
          <w:rPr>
            <w:rStyle w:val="ae"/>
            <w:color w:val="auto"/>
            <w:u w:val="none"/>
          </w:rPr>
          <w:t>кодексом</w:t>
        </w:r>
      </w:hyperlink>
      <w:r w:rsidRPr="00592970">
        <w:rPr>
          <w:color w:val="000000"/>
        </w:rPr>
        <w:t xml:space="preserve"> Российской Федерации.</w:t>
      </w:r>
    </w:p>
    <w:p w:rsidR="00474C8D" w:rsidRPr="00592970" w:rsidRDefault="00665B8F" w:rsidP="00474C8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1.1</w:t>
      </w:r>
      <w:r w:rsidR="009D3C94" w:rsidRPr="00592970">
        <w:rPr>
          <w:color w:val="000000"/>
        </w:rPr>
        <w:t>7</w:t>
      </w:r>
      <w:r w:rsidRPr="00592970">
        <w:rPr>
          <w:color w:val="000000"/>
        </w:rPr>
        <w:t xml:space="preserve">. </w:t>
      </w:r>
      <w:proofErr w:type="gramStart"/>
      <w:r w:rsidRPr="00592970">
        <w:rPr>
          <w:color w:val="000000"/>
        </w:rPr>
        <w:t>Финансовый орган муниципального образования осуществляет внутренний муниципальный финансовый контроль в соответ</w:t>
      </w:r>
      <w:r w:rsidR="00252DF9" w:rsidRPr="00592970">
        <w:rPr>
          <w:color w:val="000000"/>
        </w:rPr>
        <w:t>ствии с положениями статьи 269.2</w:t>
      </w:r>
      <w:r w:rsidRPr="00592970">
        <w:rPr>
          <w:color w:val="000000"/>
        </w:rPr>
        <w:t xml:space="preserve"> Бюджетного</w:t>
      </w:r>
      <w:r w:rsidR="00791508" w:rsidRPr="00592970">
        <w:rPr>
          <w:color w:val="000000"/>
        </w:rPr>
        <w:t xml:space="preserve"> кодекса Российской Федерации,</w:t>
      </w:r>
      <w:r w:rsidR="00311908" w:rsidRPr="00592970">
        <w:rPr>
          <w:color w:val="000000"/>
        </w:rPr>
        <w:t xml:space="preserve"> </w:t>
      </w:r>
      <w:r w:rsidR="008E7729" w:rsidRPr="00592970">
        <w:rPr>
          <w:color w:val="000000"/>
        </w:rPr>
        <w:t>статьи</w:t>
      </w:r>
      <w:r w:rsidR="00252DF9" w:rsidRPr="00592970">
        <w:rPr>
          <w:color w:val="000000"/>
        </w:rPr>
        <w:t xml:space="preserve"> 99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  <w:r w:rsidR="00791508" w:rsidRPr="00592970">
        <w:rPr>
          <w:color w:val="000000"/>
        </w:rPr>
        <w:t xml:space="preserve">, </w:t>
      </w:r>
      <w:r w:rsidR="00474C8D" w:rsidRPr="00592970">
        <w:rPr>
          <w:color w:val="000000"/>
        </w:rPr>
        <w:t>стандартами осуществления внутреннего муниципального финансового контроля органов местного самоуправления внутригородского муниципального образования Санкт-Петербурга муниципальный округ Дворцовый округ, утвержденными</w:t>
      </w:r>
      <w:proofErr w:type="gramEnd"/>
      <w:r w:rsidR="00474C8D" w:rsidRPr="00592970">
        <w:rPr>
          <w:color w:val="000000"/>
        </w:rPr>
        <w:t xml:space="preserve"> постановлением МА МО </w:t>
      </w:r>
      <w:proofErr w:type="spellStart"/>
      <w:proofErr w:type="gramStart"/>
      <w:r w:rsidR="00474C8D" w:rsidRPr="00592970">
        <w:rPr>
          <w:color w:val="000000"/>
        </w:rPr>
        <w:t>МО</w:t>
      </w:r>
      <w:proofErr w:type="spellEnd"/>
      <w:proofErr w:type="gramEnd"/>
      <w:r w:rsidR="00474C8D" w:rsidRPr="00592970">
        <w:rPr>
          <w:color w:val="000000"/>
        </w:rPr>
        <w:t xml:space="preserve"> Дворцовый округ от 15.09.2020 №63.</w:t>
      </w:r>
    </w:p>
    <w:p w:rsidR="00665B8F" w:rsidRPr="00592970" w:rsidRDefault="00665B8F" w:rsidP="00665B8F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665B8F" w:rsidRPr="00592970" w:rsidRDefault="00665B8F" w:rsidP="00665B8F">
      <w:pPr>
        <w:autoSpaceDE w:val="0"/>
        <w:autoSpaceDN w:val="0"/>
        <w:adjustRightInd w:val="0"/>
        <w:outlineLvl w:val="0"/>
        <w:rPr>
          <w:color w:val="000000"/>
        </w:rPr>
      </w:pPr>
      <w:bookmarkStart w:id="1" w:name="Par48"/>
      <w:bookmarkEnd w:id="1"/>
      <w:r w:rsidRPr="00592970">
        <w:rPr>
          <w:color w:val="000000"/>
        </w:rPr>
        <w:t>2. Порядок планирования контрольной деятельности</w:t>
      </w:r>
    </w:p>
    <w:p w:rsidR="00665B8F" w:rsidRPr="00592970" w:rsidRDefault="00665B8F" w:rsidP="00665B8F">
      <w:pPr>
        <w:autoSpaceDE w:val="0"/>
        <w:autoSpaceDN w:val="0"/>
        <w:adjustRightInd w:val="0"/>
        <w:jc w:val="both"/>
        <w:rPr>
          <w:color w:val="000000"/>
        </w:rPr>
      </w:pP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2.1. Планирование контрольной деятельности осуществляется путем составления и утверждения плана контрольной деятельности органа внутреннего муниципального финансового контроля (далее – План контрольных мероприятий) на очередно</w:t>
      </w:r>
      <w:r w:rsidR="00043294" w:rsidRPr="00592970">
        <w:rPr>
          <w:color w:val="000000"/>
        </w:rPr>
        <w:t>й календарный год</w:t>
      </w:r>
      <w:r w:rsidRPr="00592970">
        <w:rPr>
          <w:color w:val="000000"/>
        </w:rPr>
        <w:t>.</w:t>
      </w: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lastRenderedPageBreak/>
        <w:t>2.2. План контрольных мероприятий представляет собой перечень контрольных мероприятий, которые планируется осуществить в календарном году.</w:t>
      </w:r>
    </w:p>
    <w:p w:rsidR="002F32FA" w:rsidRPr="00592970" w:rsidRDefault="00665B8F" w:rsidP="002F32F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2.3</w:t>
      </w:r>
      <w:r w:rsidR="002F32FA" w:rsidRPr="00592970">
        <w:t xml:space="preserve"> </w:t>
      </w:r>
      <w:r w:rsidR="002F32FA" w:rsidRPr="00592970">
        <w:rPr>
          <w:color w:val="000000"/>
        </w:rPr>
        <w:t>Формирование исходных данных для составления проекта плана контрольных мероприятий включает:</w:t>
      </w:r>
    </w:p>
    <w:p w:rsidR="002F32FA" w:rsidRPr="00592970" w:rsidRDefault="002F32FA" w:rsidP="002F32F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а) сбор и анализ информации об объектах контроля;</w:t>
      </w:r>
    </w:p>
    <w:p w:rsidR="002F32FA" w:rsidRPr="00592970" w:rsidRDefault="002F32FA" w:rsidP="002F32F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б) определение объектов контроля и тем контрольных мероприятий, включаемых в проект плана контрольных мероприятий;</w:t>
      </w:r>
    </w:p>
    <w:p w:rsidR="00665B8F" w:rsidRPr="00592970" w:rsidRDefault="002F32FA" w:rsidP="002F32F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в)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год.</w:t>
      </w: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 xml:space="preserve">2.4. Периодичность проведения плановых контрольных мероприятий </w:t>
      </w:r>
      <w:r w:rsidR="00C55F60" w:rsidRPr="00592970">
        <w:rPr>
          <w:color w:val="000000"/>
        </w:rPr>
        <w:br/>
      </w:r>
      <w:r w:rsidRPr="00592970">
        <w:rPr>
          <w:color w:val="000000"/>
        </w:rPr>
        <w:t xml:space="preserve">в отношении одного объекта контроля и одной темы контрольного мероприятия составляет не более одного раза в год. </w:t>
      </w: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 xml:space="preserve">2.5. Составление Плана контрольных мероприятий осуществляется </w:t>
      </w:r>
      <w:r w:rsidR="00C55F60" w:rsidRPr="00592970">
        <w:rPr>
          <w:color w:val="000000"/>
        </w:rPr>
        <w:br/>
      </w:r>
      <w:r w:rsidRPr="00592970">
        <w:rPr>
          <w:color w:val="000000"/>
        </w:rPr>
        <w:t>с учетом информации о планируемых (проводимых) иными органами контроля идентичных контрольных мероприятиях в целях исключения дублирования контрольной деятельности.</w:t>
      </w: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2.6. В Плане контрольных мероприятий по каждому контрольному мероприятию указываются:</w:t>
      </w:r>
    </w:p>
    <w:p w:rsidR="00143FB6" w:rsidRPr="00592970" w:rsidRDefault="00143FB6" w:rsidP="00143FB6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92970">
        <w:rPr>
          <w:bCs/>
          <w:color w:val="000000"/>
        </w:rPr>
        <w:t>- темы контрольных мероприятий;</w:t>
      </w:r>
    </w:p>
    <w:p w:rsidR="00143FB6" w:rsidRPr="00592970" w:rsidRDefault="00143FB6" w:rsidP="00143FB6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92970">
        <w:rPr>
          <w:bCs/>
          <w:color w:val="000000"/>
        </w:rPr>
        <w:t>- наименования объектов внутреннего муниципального финансового контроля (далее - объект контроля) либо групп объектов контроля по каждому контрольному мероприятию;</w:t>
      </w:r>
    </w:p>
    <w:p w:rsidR="00143FB6" w:rsidRPr="00592970" w:rsidRDefault="00143FB6" w:rsidP="00143FB6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92970">
        <w:rPr>
          <w:bCs/>
          <w:color w:val="000000"/>
        </w:rPr>
        <w:t>- проверяемый период;</w:t>
      </w:r>
    </w:p>
    <w:p w:rsidR="00143FB6" w:rsidRPr="00592970" w:rsidRDefault="00143FB6" w:rsidP="00143FB6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92970">
        <w:rPr>
          <w:bCs/>
          <w:color w:val="000000"/>
        </w:rPr>
        <w:t>- период (дата) начала проведения контрольных мероприятий.</w:t>
      </w:r>
    </w:p>
    <w:p w:rsidR="00143FB6" w:rsidRPr="00592970" w:rsidRDefault="00043294" w:rsidP="00143FB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- должностное лицо, ответственное за проведение контрольного мероприятия.</w:t>
      </w:r>
      <w:r w:rsidR="00665B8F" w:rsidRPr="00592970">
        <w:rPr>
          <w:color w:val="000000"/>
        </w:rPr>
        <w:t xml:space="preserve"> </w:t>
      </w:r>
    </w:p>
    <w:p w:rsidR="00665B8F" w:rsidRPr="00592970" w:rsidRDefault="00665B8F" w:rsidP="000367C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 xml:space="preserve">2.7. План контрольных мероприятий составляется органом внутреннего муниципального финансового контроля и утверждается главой местной администрации </w:t>
      </w:r>
      <w:r w:rsidR="00F00206" w:rsidRPr="00592970">
        <w:rPr>
          <w:color w:val="000000"/>
        </w:rPr>
        <w:t>внутригородского муниципального образования Санкт-Петербурга муниципальный округ Дворцовый округ</w:t>
      </w:r>
      <w:r w:rsidR="00673BF1" w:rsidRPr="00592970">
        <w:rPr>
          <w:color w:val="000000"/>
        </w:rPr>
        <w:t>.</w:t>
      </w:r>
    </w:p>
    <w:p w:rsidR="00DE003F" w:rsidRPr="00592970" w:rsidRDefault="00DE003F" w:rsidP="00DE003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92970">
        <w:rPr>
          <w:bCs/>
        </w:rPr>
        <w:t xml:space="preserve">2.8. На стадии формирования плана контрольных мероприятий составляется проект плана контрольных мероприятий с применением </w:t>
      </w:r>
      <w:proofErr w:type="gramStart"/>
      <w:r w:rsidRPr="00592970">
        <w:rPr>
          <w:bCs/>
        </w:rPr>
        <w:t>риск-ориентированного</w:t>
      </w:r>
      <w:proofErr w:type="gramEnd"/>
      <w:r w:rsidRPr="00592970">
        <w:rPr>
          <w:bCs/>
        </w:rPr>
        <w:t xml:space="preserve"> подхода,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(или) направления его финансово-хозяйственной деятельности (далее - предмет контроля) к категориям риска.</w:t>
      </w:r>
    </w:p>
    <w:p w:rsidR="00373FF9" w:rsidRPr="00592970" w:rsidRDefault="00373FF9" w:rsidP="00DE003F">
      <w:pPr>
        <w:autoSpaceDE w:val="0"/>
        <w:autoSpaceDN w:val="0"/>
        <w:adjustRightInd w:val="0"/>
        <w:jc w:val="both"/>
        <w:rPr>
          <w:color w:val="000000"/>
        </w:rPr>
      </w:pPr>
    </w:p>
    <w:p w:rsidR="00665B8F" w:rsidRPr="00592970" w:rsidRDefault="00665B8F" w:rsidP="00665B8F">
      <w:pPr>
        <w:autoSpaceDE w:val="0"/>
        <w:autoSpaceDN w:val="0"/>
        <w:adjustRightInd w:val="0"/>
        <w:outlineLvl w:val="0"/>
        <w:rPr>
          <w:color w:val="000000"/>
        </w:rPr>
      </w:pPr>
      <w:r w:rsidRPr="00592970">
        <w:rPr>
          <w:color w:val="000000"/>
        </w:rPr>
        <w:t>3. Порядок проведения контрольных мероприятий</w:t>
      </w:r>
    </w:p>
    <w:p w:rsidR="00665B8F" w:rsidRPr="00592970" w:rsidRDefault="00665B8F" w:rsidP="00665B8F">
      <w:pPr>
        <w:autoSpaceDE w:val="0"/>
        <w:autoSpaceDN w:val="0"/>
        <w:adjustRightInd w:val="0"/>
        <w:jc w:val="both"/>
        <w:rPr>
          <w:color w:val="000000"/>
        </w:rPr>
      </w:pP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3.1. Контрольное мероприятие проводится на основании распоряжения главы местной админист</w:t>
      </w:r>
      <w:r w:rsidR="004E787A" w:rsidRPr="00592970">
        <w:rPr>
          <w:color w:val="000000"/>
        </w:rPr>
        <w:t>рац</w:t>
      </w:r>
      <w:proofErr w:type="gramStart"/>
      <w:r w:rsidR="004E787A" w:rsidRPr="00592970">
        <w:rPr>
          <w:color w:val="000000"/>
        </w:rPr>
        <w:t>ии</w:t>
      </w:r>
      <w:r w:rsidRPr="00592970">
        <w:rPr>
          <w:color w:val="000000"/>
        </w:rPr>
        <w:t xml:space="preserve"> о е</w:t>
      </w:r>
      <w:proofErr w:type="gramEnd"/>
      <w:r w:rsidRPr="00592970">
        <w:rPr>
          <w:color w:val="000000"/>
        </w:rPr>
        <w:t>го назначении (далее – распоряжение о назначении контрольного мероприятия), в котором указывается:</w:t>
      </w: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- наименование объекта (объектов) контроля;</w:t>
      </w: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lastRenderedPageBreak/>
        <w:t>- проверяемый период;</w:t>
      </w: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- тема контрольного мероприятия;</w:t>
      </w: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- основание проведения контрольного мероприятия;</w:t>
      </w: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- должность, фамилия, имя, отчество должностного лица, уполномоченного на проведение контрольного мероприятия;</w:t>
      </w:r>
    </w:p>
    <w:p w:rsidR="00665B8F" w:rsidRPr="00592970" w:rsidRDefault="00665B8F" w:rsidP="000367C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- срок проведения контрольного мероприятия</w:t>
      </w:r>
      <w:r w:rsidR="000367C1" w:rsidRPr="00592970">
        <w:rPr>
          <w:color w:val="000000"/>
        </w:rPr>
        <w:t>;</w:t>
      </w:r>
    </w:p>
    <w:p w:rsidR="000367C1" w:rsidRPr="00592970" w:rsidRDefault="000367C1" w:rsidP="000367C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- метод осуществления финансового контроля;</w:t>
      </w:r>
    </w:p>
    <w:p w:rsidR="000367C1" w:rsidRPr="00592970" w:rsidRDefault="000367C1" w:rsidP="000367C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- вид контрольного мероприятия;</w:t>
      </w:r>
    </w:p>
    <w:p w:rsidR="000367C1" w:rsidRPr="00592970" w:rsidRDefault="000367C1" w:rsidP="000367C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 xml:space="preserve">- форма проверки </w:t>
      </w:r>
      <w:r w:rsidR="000A068B" w:rsidRPr="00592970">
        <w:rPr>
          <w:color w:val="000000"/>
        </w:rPr>
        <w:t>(камеральная, выездная и</w:t>
      </w:r>
      <w:r w:rsidRPr="00592970">
        <w:rPr>
          <w:color w:val="000000"/>
        </w:rPr>
        <w:t xml:space="preserve"> встречная).</w:t>
      </w: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 xml:space="preserve">3.2. Проведение обследования. </w:t>
      </w: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 xml:space="preserve">3.2.1. При проведении </w:t>
      </w:r>
      <w:r w:rsidR="00D12E81" w:rsidRPr="00592970">
        <w:rPr>
          <w:color w:val="000000"/>
        </w:rPr>
        <w:t>обследования</w:t>
      </w:r>
      <w:r w:rsidRPr="00592970">
        <w:rPr>
          <w:color w:val="000000"/>
        </w:rPr>
        <w:t xml:space="preserve"> осуществляются анализ и оценка состояния сферы деятельности объекта контроля, определенной распоряжением о назначении контрольного мероприятия.</w:t>
      </w:r>
    </w:p>
    <w:p w:rsidR="00665B8F" w:rsidRPr="00592970" w:rsidRDefault="00665B8F" w:rsidP="0015159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 xml:space="preserve">3.2.2. </w:t>
      </w:r>
      <w:r w:rsidR="00151595" w:rsidRPr="00592970">
        <w:rPr>
          <w:color w:val="000000"/>
        </w:rPr>
        <w:t>Срок проведения обследований, назначенных в рамках камеральных проверок или выездных проверок (ревизий) не может превышать 20 рабочих дней, иных обследований - 40 рабочих дней.</w:t>
      </w:r>
    </w:p>
    <w:p w:rsidR="00665B8F" w:rsidRPr="00592970" w:rsidRDefault="00665B8F" w:rsidP="00AE453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 xml:space="preserve">3.2.3. </w:t>
      </w:r>
      <w:r w:rsidR="00AE453F" w:rsidRPr="00592970">
        <w:rPr>
          <w:color w:val="000000"/>
        </w:rPr>
        <w:t xml:space="preserve">В ходе обследования проводятся исследования, осмотры, инвентаризации, наблюдения, испытания, измерения, контрольные обмеры и другие действия по контролю для определения </w:t>
      </w:r>
      <w:proofErr w:type="gramStart"/>
      <w:r w:rsidR="00AE453F" w:rsidRPr="00592970">
        <w:rPr>
          <w:color w:val="000000"/>
        </w:rPr>
        <w:t>состояния определенной сферы деятельности объекта контроля</w:t>
      </w:r>
      <w:proofErr w:type="gramEnd"/>
      <w:r w:rsidR="00AE453F" w:rsidRPr="00592970">
        <w:rPr>
          <w:color w:val="000000"/>
        </w:rPr>
        <w:t xml:space="preserve">. </w:t>
      </w:r>
      <w:r w:rsidRPr="00592970">
        <w:rPr>
          <w:color w:val="000000"/>
        </w:rPr>
        <w:t>При проведении обследования могут проводиться исследования с использованием фото-, видео- и ауди</w:t>
      </w:r>
      <w:proofErr w:type="gramStart"/>
      <w:r w:rsidRPr="00592970">
        <w:rPr>
          <w:color w:val="000000"/>
        </w:rPr>
        <w:t>о-</w:t>
      </w:r>
      <w:proofErr w:type="gramEnd"/>
      <w:r w:rsidRPr="00592970">
        <w:rPr>
          <w:color w:val="000000"/>
        </w:rPr>
        <w:t>, а также иных видов техники и приборов, в том числе измерительных приборов.</w:t>
      </w: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  <w:u w:val="single"/>
        </w:rPr>
      </w:pPr>
      <w:r w:rsidRPr="00592970">
        <w:rPr>
          <w:color w:val="000000"/>
        </w:rPr>
        <w:t xml:space="preserve">3.2.4. Результаты проведения обследования оформляются заключением, которое подписывается должностным лицом органа внутреннего муниципального финансового контроля, проводившим обследование. Заключение в течение трех рабочих дней после его подписания направляется (вручается) представителю объекта контроля в соответствии с </w:t>
      </w:r>
      <w:hyperlink w:anchor="Par40" w:history="1">
        <w:r w:rsidRPr="00592970">
          <w:rPr>
            <w:color w:val="000000"/>
          </w:rPr>
          <w:t>пунктом 1.1</w:t>
        </w:r>
        <w:r w:rsidR="00317D23" w:rsidRPr="00592970">
          <w:rPr>
            <w:color w:val="000000"/>
          </w:rPr>
          <w:t>1</w:t>
        </w:r>
        <w:r w:rsidRPr="00592970">
          <w:rPr>
            <w:color w:val="000000"/>
          </w:rPr>
          <w:t xml:space="preserve"> </w:t>
        </w:r>
      </w:hyperlink>
      <w:r w:rsidRPr="00592970">
        <w:rPr>
          <w:color w:val="000000"/>
        </w:rPr>
        <w:t>настоящего Положения.</w:t>
      </w: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3.3. Проведение камеральной проверки.</w:t>
      </w: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2" w:name="Par98"/>
      <w:bookmarkEnd w:id="2"/>
      <w:r w:rsidRPr="00592970">
        <w:rPr>
          <w:color w:val="000000"/>
        </w:rPr>
        <w:t xml:space="preserve">3.3.1. Камеральная проверка проводится по месту нахождения органа внутреннего муниципального финансового контроля, в том </w:t>
      </w:r>
      <w:proofErr w:type="gramStart"/>
      <w:r w:rsidRPr="00592970">
        <w:rPr>
          <w:color w:val="000000"/>
        </w:rPr>
        <w:t>числе</w:t>
      </w:r>
      <w:proofErr w:type="gramEnd"/>
      <w:r w:rsidRPr="00592970">
        <w:rPr>
          <w:color w:val="000000"/>
        </w:rPr>
        <w:t xml:space="preserve">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контроля, а также анализа данных информационных систем.</w:t>
      </w: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 xml:space="preserve">3.3.2. Камеральная проверка проводится </w:t>
      </w:r>
      <w:proofErr w:type="gramStart"/>
      <w:r w:rsidRPr="00592970">
        <w:rPr>
          <w:color w:val="000000"/>
        </w:rPr>
        <w:t xml:space="preserve">должностным лицом, уполномоченным на проведение контрольного мероприятия в соответствии </w:t>
      </w:r>
      <w:r w:rsidR="00C55F60" w:rsidRPr="00592970">
        <w:rPr>
          <w:color w:val="000000"/>
        </w:rPr>
        <w:br/>
      </w:r>
      <w:r w:rsidRPr="00592970">
        <w:rPr>
          <w:color w:val="000000"/>
        </w:rPr>
        <w:t xml:space="preserve">с распоряжением о назначении контрольного мероприятия и </w:t>
      </w:r>
      <w:r w:rsidR="007427EC" w:rsidRPr="00592970">
        <w:rPr>
          <w:color w:val="000000"/>
        </w:rPr>
        <w:t>не может</w:t>
      </w:r>
      <w:proofErr w:type="gramEnd"/>
      <w:r w:rsidR="007427EC" w:rsidRPr="00592970">
        <w:rPr>
          <w:color w:val="000000"/>
        </w:rPr>
        <w:t xml:space="preserve"> превышать 30 рабочих</w:t>
      </w:r>
      <w:r w:rsidRPr="00592970">
        <w:rPr>
          <w:color w:val="000000"/>
        </w:rPr>
        <w:t xml:space="preserve"> дней со дня получения от объекта контроля информации, документов и материалов, представленных по запросу органа внутреннего муниципального финансового контроля.</w:t>
      </w:r>
    </w:p>
    <w:p w:rsidR="003E4335" w:rsidRPr="00592970" w:rsidRDefault="003E4335" w:rsidP="003E433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3.3.3. Руководитель (заместитель руководителя) органа контроля может продлить срок проведения камеральной проверки в порядке, установленном для выездных проверок (ревизий).</w:t>
      </w:r>
    </w:p>
    <w:p w:rsidR="003E4335" w:rsidRPr="00592970" w:rsidRDefault="003E4335" w:rsidP="0015159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3.3.4. Общий срок проведения камеральной проверки с учетом всех продлений срока ее проведения не может составлять более 50 рабочих дней.</w:t>
      </w:r>
    </w:p>
    <w:p w:rsidR="00665B8F" w:rsidRPr="00592970" w:rsidRDefault="00665B8F" w:rsidP="00C446D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3" w:name="Par103"/>
      <w:bookmarkEnd w:id="3"/>
      <w:r w:rsidRPr="00592970">
        <w:rPr>
          <w:color w:val="000000"/>
        </w:rPr>
        <w:lastRenderedPageBreak/>
        <w:t>3.3.</w:t>
      </w:r>
      <w:r w:rsidR="003E4335" w:rsidRPr="00592970">
        <w:rPr>
          <w:color w:val="000000"/>
        </w:rPr>
        <w:t>5</w:t>
      </w:r>
      <w:r w:rsidRPr="00592970">
        <w:rPr>
          <w:color w:val="000000"/>
        </w:rPr>
        <w:t>. Результаты камеральной проверки оформляются актом, который подписывается должностным лицом органа внутреннего муниципального финансового контроля, проводящим камеральную проверку.</w:t>
      </w:r>
      <w:r w:rsidR="00C446DE" w:rsidRPr="00592970">
        <w:rPr>
          <w:color w:val="000000"/>
        </w:rPr>
        <w:t xml:space="preserve"> </w:t>
      </w:r>
      <w:r w:rsidRPr="00592970">
        <w:rPr>
          <w:color w:val="000000"/>
        </w:rPr>
        <w:t xml:space="preserve">Акт, оформленный по результатам камеральной проверки, в течение трех рабочих дней после его подписания направляется (вручается) представителю объекта контроля в соответствии с </w:t>
      </w:r>
      <w:hyperlink w:anchor="Par40" w:history="1">
        <w:r w:rsidRPr="00592970">
          <w:rPr>
            <w:color w:val="000000"/>
          </w:rPr>
          <w:t>пунктом 1.1</w:t>
        </w:r>
        <w:r w:rsidR="00317D23" w:rsidRPr="00592970">
          <w:rPr>
            <w:color w:val="000000"/>
          </w:rPr>
          <w:t>1</w:t>
        </w:r>
        <w:r w:rsidRPr="00592970">
          <w:rPr>
            <w:color w:val="000000"/>
          </w:rPr>
          <w:t xml:space="preserve"> </w:t>
        </w:r>
      </w:hyperlink>
      <w:r w:rsidRPr="00592970">
        <w:rPr>
          <w:color w:val="000000"/>
        </w:rPr>
        <w:t>настоящего Положения.</w:t>
      </w:r>
    </w:p>
    <w:p w:rsidR="00665B8F" w:rsidRPr="00592970" w:rsidRDefault="00665B8F" w:rsidP="00665B8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3.3.</w:t>
      </w:r>
      <w:r w:rsidR="003E4335" w:rsidRPr="00592970">
        <w:rPr>
          <w:color w:val="000000"/>
        </w:rPr>
        <w:t>6</w:t>
      </w:r>
      <w:r w:rsidRPr="00592970">
        <w:rPr>
          <w:color w:val="000000"/>
        </w:rPr>
        <w:t xml:space="preserve">. Объект контроля вправе представить письменные возражения </w:t>
      </w:r>
      <w:r w:rsidR="00C55F60" w:rsidRPr="00592970">
        <w:rPr>
          <w:color w:val="000000"/>
        </w:rPr>
        <w:br/>
      </w:r>
      <w:r w:rsidRPr="00592970">
        <w:rPr>
          <w:color w:val="000000"/>
        </w:rPr>
        <w:t xml:space="preserve">на акт, оформленный по результатам камеральной проверки, в течение </w:t>
      </w:r>
      <w:r w:rsidR="001E4D41" w:rsidRPr="00592970">
        <w:rPr>
          <w:color w:val="000000"/>
        </w:rPr>
        <w:t>1</w:t>
      </w:r>
      <w:r w:rsidRPr="00592970">
        <w:rPr>
          <w:color w:val="000000"/>
        </w:rPr>
        <w:t>5 рабочих дней со дня получения акта. Письменные возражения объекта контроля приобщаются к материалам проверки.</w:t>
      </w:r>
    </w:p>
    <w:p w:rsidR="001E4D41" w:rsidRPr="00592970" w:rsidRDefault="00665B8F" w:rsidP="00C656D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3.3.</w:t>
      </w:r>
      <w:r w:rsidR="003E4335" w:rsidRPr="00592970">
        <w:rPr>
          <w:color w:val="000000"/>
        </w:rPr>
        <w:t>7</w:t>
      </w:r>
      <w:r w:rsidRPr="00592970">
        <w:rPr>
          <w:color w:val="000000"/>
        </w:rPr>
        <w:t>.</w:t>
      </w:r>
      <w:r w:rsidRPr="00592970">
        <w:rPr>
          <w:color w:val="000000"/>
        </w:rPr>
        <w:tab/>
      </w:r>
      <w:r w:rsidR="001E4D41" w:rsidRPr="00592970">
        <w:rPr>
          <w:color w:val="000000"/>
        </w:rPr>
        <w:t xml:space="preserve">Акт, заключение и иные материалы </w:t>
      </w:r>
      <w:r w:rsidR="00C656D9" w:rsidRPr="00592970">
        <w:rPr>
          <w:color w:val="000000"/>
        </w:rPr>
        <w:t xml:space="preserve">камеральной проверки </w:t>
      </w:r>
      <w:r w:rsidR="001E4D41" w:rsidRPr="00592970">
        <w:rPr>
          <w:color w:val="000000"/>
        </w:rPr>
        <w:t xml:space="preserve">подлежат рассмотрению </w:t>
      </w:r>
      <w:r w:rsidR="00572BAA" w:rsidRPr="00592970">
        <w:rPr>
          <w:color w:val="000000"/>
        </w:rPr>
        <w:t>руководителем (заместителем руководителя) органа контроля</w:t>
      </w:r>
      <w:r w:rsidR="001E4D41" w:rsidRPr="00592970">
        <w:rPr>
          <w:color w:val="000000"/>
        </w:rPr>
        <w:t xml:space="preserve"> в срок не более 50 рабочих дней со дня подписания акта, заключения.</w:t>
      </w:r>
    </w:p>
    <w:p w:rsidR="00151595" w:rsidRPr="00592970" w:rsidRDefault="00151595" w:rsidP="0015159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 xml:space="preserve">3.3.8. Руководитель (заместитель руководителя) органа контроля на основании мотивированного обращения руководителя </w:t>
      </w:r>
      <w:r w:rsidR="006A7C4D" w:rsidRPr="00592970">
        <w:rPr>
          <w:color w:val="000000"/>
        </w:rPr>
        <w:t xml:space="preserve">проверочной (ревизионной) группы </w:t>
      </w:r>
      <w:r w:rsidRPr="00592970">
        <w:rPr>
          <w:color w:val="000000"/>
        </w:rPr>
        <w:t>в случае невозможности получения необходимой информации (документов, материалов) может назначить:</w:t>
      </w:r>
    </w:p>
    <w:p w:rsidR="00151595" w:rsidRPr="00592970" w:rsidRDefault="00151595" w:rsidP="0015159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- проведение обследования;</w:t>
      </w:r>
    </w:p>
    <w:p w:rsidR="00151595" w:rsidRPr="00592970" w:rsidRDefault="00151595" w:rsidP="0015159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- проведение встречной проверки.</w:t>
      </w: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 xml:space="preserve">3.4. Проведение выездной проверки (ревизии). </w:t>
      </w: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 xml:space="preserve">3.4.1. Выездная проверка (ревизия) проводится путем осуществления соответствующих контрольных действий по месту нахождения объекта контроля должностным лицом органа внутреннего муниципального финансового контроля, уполномоченного на проведение контрольного мероприятия распоряжением о проведении контрольного мероприятия. </w:t>
      </w: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 xml:space="preserve">3.4.2. Срок проведения выездной проверки (ревизии) не может превышать </w:t>
      </w:r>
      <w:r w:rsidR="00812DE4" w:rsidRPr="00592970">
        <w:rPr>
          <w:color w:val="000000"/>
        </w:rPr>
        <w:t>4</w:t>
      </w:r>
      <w:r w:rsidRPr="00592970">
        <w:rPr>
          <w:color w:val="000000"/>
        </w:rPr>
        <w:t>0 рабочих дней.</w:t>
      </w:r>
    </w:p>
    <w:p w:rsidR="00812DE4" w:rsidRPr="00592970" w:rsidRDefault="00812DE4" w:rsidP="00812DE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3.4.3. Руководитель (заместитель руководителя) органа контроля может продлить срок проведения выездной проверки (ревизии) по месту нахождения объекта контроля на основании мотивированного обращения руководителя</w:t>
      </w:r>
      <w:r w:rsidR="006A7C4D" w:rsidRPr="00592970">
        <w:rPr>
          <w:color w:val="000000"/>
        </w:rPr>
        <w:t xml:space="preserve"> проверочной (ревизионной) группы</w:t>
      </w:r>
      <w:r w:rsidRPr="00592970">
        <w:rPr>
          <w:color w:val="000000"/>
        </w:rPr>
        <w:t>, но не более чем на 20 рабочих дней.</w:t>
      </w:r>
    </w:p>
    <w:p w:rsidR="00812DE4" w:rsidRPr="00592970" w:rsidRDefault="00812DE4" w:rsidP="00812DE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3.4.5. Общий срок проведения выездной проверки (ревизии) с учетом всех продлений срока ее проведения не может составлять более 60 рабочих дней.</w:t>
      </w:r>
    </w:p>
    <w:p w:rsidR="00665B8F" w:rsidRPr="00592970" w:rsidRDefault="00665B8F" w:rsidP="00665B8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92970">
        <w:rPr>
          <w:color w:val="000000"/>
        </w:rPr>
        <w:t>3.4.</w:t>
      </w:r>
      <w:r w:rsidR="00812DE4" w:rsidRPr="00592970">
        <w:rPr>
          <w:color w:val="000000"/>
        </w:rPr>
        <w:t>6</w:t>
      </w:r>
      <w:r w:rsidRPr="00592970">
        <w:rPr>
          <w:color w:val="000000"/>
        </w:rPr>
        <w:t xml:space="preserve">. </w:t>
      </w:r>
      <w:proofErr w:type="gramStart"/>
      <w:r w:rsidRPr="00592970">
        <w:rPr>
          <w:color w:val="000000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об осуществлении и планировании закупок и иных документов объектов контроля, а также путем анализа и оценки полученной из них информации с учетом информации по устным и письменным объяснениям, справкам и сведения должностных, материально-ответственных и иных лиц объекта контроля и осуществления других действий по контролю.</w:t>
      </w:r>
      <w:proofErr w:type="gramEnd"/>
      <w:r w:rsidRPr="00592970">
        <w:rPr>
          <w:color w:val="000000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</w:t>
      </w:r>
      <w:r w:rsidRPr="00592970">
        <w:rPr>
          <w:color w:val="000000"/>
        </w:rPr>
        <w:lastRenderedPageBreak/>
        <w:t xml:space="preserve">актами. </w:t>
      </w: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4" w:name="Par128"/>
      <w:bookmarkEnd w:id="4"/>
      <w:r w:rsidRPr="00592970">
        <w:rPr>
          <w:color w:val="000000"/>
        </w:rPr>
        <w:t>3.4.</w:t>
      </w:r>
      <w:r w:rsidR="003E4335" w:rsidRPr="00592970">
        <w:rPr>
          <w:color w:val="000000"/>
        </w:rPr>
        <w:t>7</w:t>
      </w:r>
      <w:r w:rsidRPr="00592970">
        <w:rPr>
          <w:color w:val="000000"/>
        </w:rPr>
        <w:t>. По фактам непредставления или несвоевременного представления должностными лицами объектов контроля документов и материалов, запрошенных при проведении выездной проверки (ревизии), должностное лицо, проводившее проверку, составляет акты о непредставлении или несвоевременном</w:t>
      </w:r>
      <w:r w:rsidR="00C55F60" w:rsidRPr="00592970">
        <w:rPr>
          <w:color w:val="000000"/>
        </w:rPr>
        <w:t xml:space="preserve"> представлении документов и материалов. </w:t>
      </w: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3.</w:t>
      </w:r>
      <w:r w:rsidR="003E4335" w:rsidRPr="00592970">
        <w:rPr>
          <w:color w:val="000000"/>
        </w:rPr>
        <w:t>4.8</w:t>
      </w:r>
      <w:r w:rsidRPr="00592970">
        <w:rPr>
          <w:color w:val="000000"/>
        </w:rPr>
        <w:t xml:space="preserve">. Результат выездной проверки (ревизии) оформляются актом, который подписывается должностным лицом органа внутреннего муниципального финансового контроля, уполномоченным на проведение контрольного мероприятия в соответствии </w:t>
      </w:r>
      <w:r w:rsidR="00E20E9F" w:rsidRPr="00592970">
        <w:rPr>
          <w:color w:val="000000"/>
        </w:rPr>
        <w:t xml:space="preserve">с </w:t>
      </w:r>
      <w:r w:rsidRPr="00592970">
        <w:rPr>
          <w:color w:val="000000"/>
        </w:rPr>
        <w:t xml:space="preserve">распоряжением о проведении контрольного мероприятия. </w:t>
      </w:r>
    </w:p>
    <w:p w:rsidR="00665B8F" w:rsidRPr="00592970" w:rsidRDefault="00665B8F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 xml:space="preserve">К акту выездной проверки (ревизии)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 </w:t>
      </w:r>
    </w:p>
    <w:p w:rsidR="00665B8F" w:rsidRPr="00592970" w:rsidRDefault="00C55F60" w:rsidP="00665B8F">
      <w:pPr>
        <w:autoSpaceDE w:val="0"/>
        <w:autoSpaceDN w:val="0"/>
        <w:adjustRightInd w:val="0"/>
        <w:ind w:firstLine="540"/>
        <w:jc w:val="both"/>
        <w:rPr>
          <w:color w:val="000000"/>
          <w:u w:val="single"/>
        </w:rPr>
      </w:pPr>
      <w:r w:rsidRPr="00592970">
        <w:rPr>
          <w:color w:val="000000"/>
        </w:rPr>
        <w:t>Акт выездной проверки (ревизии)</w:t>
      </w:r>
      <w:r w:rsidR="00665B8F" w:rsidRPr="00592970">
        <w:rPr>
          <w:color w:val="000000"/>
        </w:rPr>
        <w:t xml:space="preserve"> в течение трех рабочих дней после его подписания направляется (вручается) представителю объекта контроля в соответствии с </w:t>
      </w:r>
      <w:hyperlink w:anchor="Par40" w:history="1">
        <w:r w:rsidR="00665B8F" w:rsidRPr="00592970">
          <w:rPr>
            <w:color w:val="000000"/>
          </w:rPr>
          <w:t>пунктом 1.1</w:t>
        </w:r>
        <w:r w:rsidR="00317D23" w:rsidRPr="00592970">
          <w:rPr>
            <w:color w:val="000000"/>
          </w:rPr>
          <w:t>1</w:t>
        </w:r>
        <w:r w:rsidR="00665B8F" w:rsidRPr="00592970">
          <w:rPr>
            <w:color w:val="000000"/>
          </w:rPr>
          <w:t xml:space="preserve"> </w:t>
        </w:r>
      </w:hyperlink>
      <w:r w:rsidR="00665B8F" w:rsidRPr="00592970">
        <w:rPr>
          <w:color w:val="000000"/>
        </w:rPr>
        <w:t>настоящего Положения.</w:t>
      </w:r>
    </w:p>
    <w:p w:rsidR="00665B8F" w:rsidRPr="00592970" w:rsidRDefault="003E4335" w:rsidP="00665B8F">
      <w:pPr>
        <w:pStyle w:val="ConsPlusNormal"/>
        <w:ind w:firstLine="540"/>
        <w:jc w:val="both"/>
        <w:rPr>
          <w:color w:val="000000"/>
        </w:rPr>
      </w:pPr>
      <w:r w:rsidRPr="00592970">
        <w:rPr>
          <w:color w:val="000000"/>
        </w:rPr>
        <w:t>3.4.9</w:t>
      </w:r>
      <w:r w:rsidR="00665B8F" w:rsidRPr="00592970">
        <w:rPr>
          <w:color w:val="000000"/>
        </w:rPr>
        <w:t xml:space="preserve">. Объект контроля вправе представить письменные возражения на акт выездной проверки (ревизии) в течение </w:t>
      </w:r>
      <w:r w:rsidR="00C656D9" w:rsidRPr="00592970">
        <w:rPr>
          <w:color w:val="000000"/>
        </w:rPr>
        <w:t>1</w:t>
      </w:r>
      <w:r w:rsidR="00665B8F" w:rsidRPr="00592970">
        <w:rPr>
          <w:color w:val="000000"/>
        </w:rPr>
        <w:t>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665B8F" w:rsidRPr="00592970" w:rsidRDefault="003E4335" w:rsidP="00665B8F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592970">
        <w:rPr>
          <w:color w:val="000000"/>
        </w:rPr>
        <w:t>3.4.10</w:t>
      </w:r>
      <w:r w:rsidR="00665B8F" w:rsidRPr="00592970">
        <w:rPr>
          <w:color w:val="000000"/>
        </w:rPr>
        <w:t xml:space="preserve">. </w:t>
      </w:r>
      <w:r w:rsidR="00EF3CCC" w:rsidRPr="00592970">
        <w:rPr>
          <w:color w:val="000000"/>
        </w:rPr>
        <w:t xml:space="preserve">Акт, заключение и иные материалы выездной проверки (ревизии) подлежат рассмотрению </w:t>
      </w:r>
      <w:r w:rsidR="00572BAA" w:rsidRPr="00592970">
        <w:rPr>
          <w:color w:val="000000"/>
        </w:rPr>
        <w:t xml:space="preserve">руководителем (заместителем руководителя) органа контроля </w:t>
      </w:r>
      <w:r w:rsidR="00EF3CCC" w:rsidRPr="00592970">
        <w:rPr>
          <w:color w:val="000000"/>
        </w:rPr>
        <w:t>в срок не более 50 рабочих дней со дня подписания акта, заключения.</w:t>
      </w:r>
    </w:p>
    <w:p w:rsidR="00151595" w:rsidRPr="00592970" w:rsidRDefault="003E4335" w:rsidP="0015159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3.4.11</w:t>
      </w:r>
      <w:r w:rsidR="00151595" w:rsidRPr="00592970">
        <w:rPr>
          <w:color w:val="000000"/>
        </w:rPr>
        <w:t xml:space="preserve">. Руководитель (заместитель руководителя) органа контроля на основании мотивированного обращения руководителя </w:t>
      </w:r>
      <w:r w:rsidR="00276798" w:rsidRPr="00592970">
        <w:rPr>
          <w:color w:val="000000"/>
        </w:rPr>
        <w:t>проверочной (ревизионной) группы</w:t>
      </w:r>
      <w:r w:rsidR="00151595" w:rsidRPr="00592970">
        <w:rPr>
          <w:color w:val="000000"/>
        </w:rPr>
        <w:t xml:space="preserve"> </w:t>
      </w:r>
      <w:r w:rsidR="00276798" w:rsidRPr="00592970">
        <w:rPr>
          <w:color w:val="000000"/>
        </w:rPr>
        <w:t xml:space="preserve">в </w:t>
      </w:r>
      <w:r w:rsidR="00151595" w:rsidRPr="00592970">
        <w:rPr>
          <w:color w:val="000000"/>
        </w:rPr>
        <w:t>случае невозможности получения необходимой информации (документов, материалов) в ходе пр</w:t>
      </w:r>
      <w:r w:rsidR="00EF3CCC" w:rsidRPr="00592970">
        <w:rPr>
          <w:color w:val="000000"/>
        </w:rPr>
        <w:t>оведения выездной проверки (ревизии)</w:t>
      </w:r>
      <w:r w:rsidR="00151595" w:rsidRPr="00592970">
        <w:rPr>
          <w:color w:val="000000"/>
        </w:rPr>
        <w:t xml:space="preserve"> может назначить:</w:t>
      </w:r>
    </w:p>
    <w:p w:rsidR="00151595" w:rsidRPr="00592970" w:rsidRDefault="00151595" w:rsidP="0015159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- проведение обследования;</w:t>
      </w:r>
    </w:p>
    <w:p w:rsidR="00665B8F" w:rsidRPr="00592970" w:rsidRDefault="00151595" w:rsidP="0015159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- проведение встречной проверки.</w:t>
      </w:r>
    </w:p>
    <w:p w:rsidR="00186E8C" w:rsidRPr="00592970" w:rsidRDefault="00186E8C" w:rsidP="00665B8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3.5. Проведение встречной проверки.</w:t>
      </w:r>
    </w:p>
    <w:p w:rsidR="00373FF9" w:rsidRPr="00592970" w:rsidRDefault="00373FF9" w:rsidP="00220F7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3.5.1.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220F75" w:rsidRPr="00592970" w:rsidRDefault="00373FF9" w:rsidP="00373FF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3.5.2.</w:t>
      </w:r>
      <w:r w:rsidRPr="00592970">
        <w:rPr>
          <w:color w:val="000000"/>
        </w:rPr>
        <w:tab/>
        <w:t>Встречные проверки назначаются и проводятся в порядке, установленном для выездных или камеральных проверок соответственно.</w:t>
      </w:r>
    </w:p>
    <w:p w:rsidR="00220F75" w:rsidRPr="00592970" w:rsidRDefault="00373FF9" w:rsidP="00373FF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3.5.3. Срок проведения встречных проверок не может превышать 45 рабочих дней.</w:t>
      </w:r>
    </w:p>
    <w:p w:rsidR="00220F75" w:rsidRPr="00592970" w:rsidRDefault="00373FF9" w:rsidP="00373FF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3.5.4. 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220F75" w:rsidRPr="00592970" w:rsidRDefault="00373FF9" w:rsidP="00373FF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3.5.5. По результатам встречной проверки представления и предписания объекту встречной проверки не направляются.</w:t>
      </w:r>
    </w:p>
    <w:p w:rsidR="00557734" w:rsidRPr="00592970" w:rsidRDefault="00373FF9" w:rsidP="00373FF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lastRenderedPageBreak/>
        <w:t>3.5.6. 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(ревизии), заверенные в установленном порядке, которые по окончании встречной проверки прилагаются к материалам выездной проверки (ревизии).</w:t>
      </w:r>
    </w:p>
    <w:p w:rsidR="00373FF9" w:rsidRPr="00592970" w:rsidRDefault="00373FF9" w:rsidP="00373FF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57734" w:rsidRPr="00592970" w:rsidRDefault="00557734" w:rsidP="00557734">
      <w:pPr>
        <w:autoSpaceDE w:val="0"/>
        <w:autoSpaceDN w:val="0"/>
        <w:adjustRightInd w:val="0"/>
        <w:ind w:firstLine="540"/>
        <w:rPr>
          <w:color w:val="000000"/>
        </w:rPr>
      </w:pPr>
      <w:r w:rsidRPr="00592970">
        <w:rPr>
          <w:color w:val="000000"/>
        </w:rPr>
        <w:t>4. Контроль в сфере закупок</w:t>
      </w:r>
    </w:p>
    <w:p w:rsidR="00557734" w:rsidRPr="00592970" w:rsidRDefault="00557734" w:rsidP="0055773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57734" w:rsidRPr="00592970" w:rsidRDefault="00557734" w:rsidP="0055773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4.1. Контроль осуществляется в целях законности осуществления муниципа</w:t>
      </w:r>
      <w:r w:rsidR="00373FF9" w:rsidRPr="00592970">
        <w:rPr>
          <w:color w:val="000000"/>
        </w:rPr>
        <w:t xml:space="preserve">льных закупок в соответствии с </w:t>
      </w:r>
      <w:r w:rsidRPr="00592970">
        <w:rPr>
          <w:color w:val="000000"/>
        </w:rPr>
        <w:t>Федеральным</w:t>
      </w:r>
      <w:r w:rsidR="00197906" w:rsidRPr="00592970">
        <w:rPr>
          <w:color w:val="000000"/>
        </w:rPr>
        <w:t xml:space="preserve"> законом от 05.04.2013 № 44-ФЗ «</w:t>
      </w:r>
      <w:r w:rsidRPr="00592970">
        <w:rPr>
          <w:color w:val="000000"/>
        </w:rPr>
        <w:t>О контрактной системе в сфере закупок товаров, работ, услуг для обеспечения госуд</w:t>
      </w:r>
      <w:r w:rsidR="00197906" w:rsidRPr="00592970">
        <w:rPr>
          <w:color w:val="000000"/>
        </w:rPr>
        <w:t>арственных и муниципальных нужд»</w:t>
      </w:r>
      <w:r w:rsidRPr="00592970">
        <w:rPr>
          <w:color w:val="000000"/>
        </w:rPr>
        <w:t xml:space="preserve"> (далее - Федеральный закон) и принимаемыми в соответствии с ним нормативными правовыми актами Российской Федерации.</w:t>
      </w:r>
    </w:p>
    <w:p w:rsidR="00557734" w:rsidRPr="00592970" w:rsidRDefault="00557734" w:rsidP="0055773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 xml:space="preserve">4.2. </w:t>
      </w:r>
      <w:r w:rsidR="00FF7965" w:rsidRPr="00592970">
        <w:rPr>
          <w:color w:val="000000"/>
        </w:rPr>
        <w:t>Внутренний контроль в сфере закупок</w:t>
      </w:r>
      <w:r w:rsidRPr="00592970">
        <w:rPr>
          <w:color w:val="000000"/>
        </w:rPr>
        <w:t xml:space="preserve"> осуществляется в отношении: </w:t>
      </w:r>
    </w:p>
    <w:p w:rsidR="00557734" w:rsidRPr="00592970" w:rsidRDefault="00557734" w:rsidP="0055773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1) нормирования в сфере закупок, предусмотренного статьей 19 Федерального закона, при планировании закупок;</w:t>
      </w:r>
    </w:p>
    <w:p w:rsidR="00557734" w:rsidRPr="00592970" w:rsidRDefault="00557734" w:rsidP="0055773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2) определения и обоснования начальной (максимальной) цены муниципального контракта, цены муниципального контракта, заключаемого с единственным поставщиком (подрядчиком, исполнителем);</w:t>
      </w:r>
    </w:p>
    <w:p w:rsidR="00557734" w:rsidRPr="00592970" w:rsidRDefault="00557734" w:rsidP="0055773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3) применения заказчиком мер ответственности и совершения иных действий в случае нарушения поставщиком (подр</w:t>
      </w:r>
      <w:r w:rsidR="007427EC" w:rsidRPr="00592970">
        <w:rPr>
          <w:color w:val="000000"/>
        </w:rPr>
        <w:t xml:space="preserve">ядчиком, исполнителем) условий </w:t>
      </w:r>
      <w:r w:rsidRPr="00592970">
        <w:rPr>
          <w:color w:val="000000"/>
        </w:rPr>
        <w:t>муниципального контракта;</w:t>
      </w:r>
    </w:p>
    <w:p w:rsidR="00557734" w:rsidRPr="00592970" w:rsidRDefault="00557734" w:rsidP="0055773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4) соответствия поставленного товара, выполненной работы (ее результата) или оказанной услуги условиям муниципального контракта;</w:t>
      </w:r>
    </w:p>
    <w:p w:rsidR="00557734" w:rsidRPr="00592970" w:rsidRDefault="00557734" w:rsidP="0055773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5)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57734" w:rsidRPr="00592970" w:rsidRDefault="00557734" w:rsidP="0055773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6) соответствия использования поставленного товара, выполненной работы (ее результата) или оказан</w:t>
      </w:r>
      <w:r w:rsidR="008E7729" w:rsidRPr="00592970">
        <w:rPr>
          <w:color w:val="000000"/>
        </w:rPr>
        <w:t xml:space="preserve">ной услуги целям осуществления </w:t>
      </w:r>
      <w:r w:rsidRPr="00592970">
        <w:rPr>
          <w:color w:val="000000"/>
        </w:rPr>
        <w:t>муниципальной закупки.</w:t>
      </w:r>
    </w:p>
    <w:p w:rsidR="00557734" w:rsidRPr="00592970" w:rsidRDefault="00557734" w:rsidP="0055773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4.3. Предметом внутреннего контроля является соблюдение заказчиками, контрактными службами, контрактными управляющими, комиссией по осуществлению закупок требований законодательства Российской Федерации и иных нормативных правовых актов о контрактной системе в сфере закупок.</w:t>
      </w:r>
    </w:p>
    <w:p w:rsidR="00557734" w:rsidRPr="00592970" w:rsidRDefault="00557734" w:rsidP="0055773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4.4. Внутренний муниципальный финансовый контроль осуществляется в соответствии со ст. 99 Федеральног</w:t>
      </w:r>
      <w:r w:rsidR="008E7729" w:rsidRPr="00592970">
        <w:rPr>
          <w:color w:val="000000"/>
        </w:rPr>
        <w:t>о закона от 05 апреля 2013 года</w:t>
      </w:r>
      <w:r w:rsidRPr="00592970">
        <w:rPr>
          <w:color w:val="000000"/>
        </w:rPr>
        <w:t xml:space="preserve"> №44-ФЗ «О контрактной системе в сфере закупок товаров, работ, услуг для обеспечения государственных и муниципальных нужд».</w:t>
      </w:r>
    </w:p>
    <w:p w:rsidR="00557734" w:rsidRPr="00592970" w:rsidRDefault="00557734" w:rsidP="0055773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 xml:space="preserve">4.5. При решении вопроса об осуществлении закупки у единственного поставщика (подрядчика, исполнителя), муниципальный заказчик на основании пункта 25 части 1 статьи 93 Федерального закона согласовывает данное решение с комиссией внутреннего муниципального финансового контроля. При этом срок </w:t>
      </w:r>
      <w:r w:rsidRPr="00592970">
        <w:rPr>
          <w:color w:val="000000"/>
        </w:rPr>
        <w:lastRenderedPageBreak/>
        <w:t xml:space="preserve">согласования не должен быть более чем десять рабочих дней </w:t>
      </w:r>
      <w:proofErr w:type="gramStart"/>
      <w:r w:rsidRPr="00592970">
        <w:rPr>
          <w:color w:val="000000"/>
        </w:rPr>
        <w:t>с даты поступления</w:t>
      </w:r>
      <w:proofErr w:type="gramEnd"/>
      <w:r w:rsidRPr="00592970">
        <w:rPr>
          <w:color w:val="000000"/>
        </w:rPr>
        <w:t xml:space="preserve"> обращения о согласовании.</w:t>
      </w:r>
    </w:p>
    <w:p w:rsidR="00557734" w:rsidRPr="00592970" w:rsidRDefault="00557734" w:rsidP="0055773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4.6. Порядок согласования заключения (возможности заключения) муниципального контракта с единственным поставщиком в соответствии с п.25 части 1 ст. 93 Федеральног</w:t>
      </w:r>
      <w:r w:rsidR="00B8781F" w:rsidRPr="00592970">
        <w:rPr>
          <w:color w:val="000000"/>
        </w:rPr>
        <w:t xml:space="preserve">о закона от 05 апреля 2013 года </w:t>
      </w:r>
      <w:r w:rsidRPr="00592970">
        <w:rPr>
          <w:color w:val="000000"/>
        </w:rPr>
        <w:t>№44-ФЗ «О контрактной системе в сфере закупок товаров, работ, услуг для обеспечения государственных и муниципальных нужд»:</w:t>
      </w:r>
    </w:p>
    <w:p w:rsidR="00557734" w:rsidRPr="00592970" w:rsidRDefault="00557734" w:rsidP="0055773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4.6.1. Письменное обращение муниц</w:t>
      </w:r>
      <w:r w:rsidR="00B8781F" w:rsidRPr="00592970">
        <w:rPr>
          <w:color w:val="000000"/>
        </w:rPr>
        <w:t xml:space="preserve">ипального заказчика </w:t>
      </w:r>
      <w:r w:rsidRPr="00592970">
        <w:rPr>
          <w:color w:val="000000"/>
        </w:rPr>
        <w:t xml:space="preserve">в комиссию по осуществлению внутреннего муниципального финансового контроля с приложением следующих документов: </w:t>
      </w:r>
    </w:p>
    <w:p w:rsidR="00557734" w:rsidRPr="00592970" w:rsidRDefault="00557734" w:rsidP="0055773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 xml:space="preserve">• документацию проводимых закупочных процедур, включая копии составленных в процессе закупки протоколов, а также вносимые изменения и разъяснения; </w:t>
      </w:r>
    </w:p>
    <w:p w:rsidR="00557734" w:rsidRPr="00592970" w:rsidRDefault="00557734" w:rsidP="0055773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 xml:space="preserve">• подробные сведения о единственном участнике (поставщике, подрядчике, исполнителе), с которым планируется подписание муниципального контракта. Необходимо указать его полное наименование, идентификационный номер, юридический (фактический) адрес и т.п.; </w:t>
      </w:r>
    </w:p>
    <w:p w:rsidR="00557734" w:rsidRPr="00592970" w:rsidRDefault="00557734" w:rsidP="0055773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 xml:space="preserve">• обоснование заключения контракта с выбранным исполнителем, подрядчиком, поставщиком с указанием факта его соответствия предусмотренным законом и документации о закупке требованиям; </w:t>
      </w:r>
    </w:p>
    <w:p w:rsidR="00557734" w:rsidRPr="00592970" w:rsidRDefault="00557734" w:rsidP="0055773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 xml:space="preserve">• документальное подтверждение согласия выбранного заказчиком участника (поставщика, подрядчика, исполнителя) относительно заключения контракта на условиях и требованиях, отраженных в документации о закупке. Участник должен быть согласен также на цену, которая не превышает указанную в приглашении об участии в закупке закрытым способом, или извещении об осуществлении закупки. </w:t>
      </w:r>
    </w:p>
    <w:p w:rsidR="00557734" w:rsidRPr="00592970" w:rsidRDefault="00557734" w:rsidP="0055773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 xml:space="preserve">• </w:t>
      </w:r>
      <w:proofErr w:type="gramStart"/>
      <w:r w:rsidRPr="00592970">
        <w:rPr>
          <w:color w:val="000000"/>
        </w:rPr>
        <w:t>в</w:t>
      </w:r>
      <w:proofErr w:type="gramEnd"/>
      <w:r w:rsidRPr="00592970">
        <w:rPr>
          <w:color w:val="000000"/>
        </w:rPr>
        <w:t xml:space="preserve">сю документацию о проведении предшествующих несостоявшихся процедур закупки, если обращение о согласовании направляется в результате несостоявшегося запроса предложений или же несостоявшегося конкурса, проводимого повторно. </w:t>
      </w:r>
    </w:p>
    <w:p w:rsidR="00557734" w:rsidRPr="00592970" w:rsidRDefault="00557734" w:rsidP="0055773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4.6.2. Письменное обращение подписывается заказчиком не позднее дня направления обращения в комиссию по внутреннему муниципальному финансовому контролю.</w:t>
      </w:r>
    </w:p>
    <w:p w:rsidR="00557734" w:rsidRPr="00592970" w:rsidRDefault="00557734" w:rsidP="0055773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4.6.3. Дата направления вышеуказанного обращения – после принятия решения муниципальным заказчиком о заключении муниципального контракта с участником несостоявшейся процедуры торгов и не позднее, чем за десять дней до даты заключения контракта, установленной в документации о закупке.</w:t>
      </w:r>
    </w:p>
    <w:p w:rsidR="00557734" w:rsidRPr="00592970" w:rsidRDefault="00557734" w:rsidP="0055773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4.6.4. Комиссия внутреннего муниципального финансового контроля рассматривает обращение муниципального заказчика и выносит решение о согласовании (отказе в согласовании) возможности заключения муниципального контракта с единственным поставщиком по соответствующей цене контракта и на условиях, установленных извещением о проведении закупок и документацией о закупках.</w:t>
      </w:r>
    </w:p>
    <w:p w:rsidR="00DF5031" w:rsidRPr="00592970" w:rsidRDefault="00557734" w:rsidP="00D6686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2970">
        <w:rPr>
          <w:color w:val="000000"/>
        </w:rPr>
        <w:t>4.6.5. Любое поступившее в комиссию обращение о согласовании подлежит регистрации. Каждому обращению присваивается регистрационный номер.</w:t>
      </w:r>
    </w:p>
    <w:p w:rsidR="00DF5031" w:rsidRPr="00592970" w:rsidRDefault="00FC17A6" w:rsidP="00DF5031">
      <w:pPr>
        <w:autoSpaceDE w:val="0"/>
        <w:autoSpaceDN w:val="0"/>
        <w:adjustRightInd w:val="0"/>
        <w:ind w:firstLine="540"/>
      </w:pPr>
      <w:r w:rsidRPr="00592970">
        <w:lastRenderedPageBreak/>
        <w:t>5</w:t>
      </w:r>
      <w:r w:rsidR="00DF5031" w:rsidRPr="00592970">
        <w:t xml:space="preserve">. Реализация </w:t>
      </w:r>
      <w:r w:rsidR="00A93BED" w:rsidRPr="00592970">
        <w:t>результатов проверок, ревизий и обследований</w:t>
      </w:r>
      <w:r w:rsidR="00DF5031" w:rsidRPr="00592970">
        <w:br/>
      </w:r>
    </w:p>
    <w:p w:rsidR="00A93BED" w:rsidRPr="00592970" w:rsidRDefault="00FC17A6" w:rsidP="00A93BED">
      <w:pPr>
        <w:autoSpaceDE w:val="0"/>
        <w:autoSpaceDN w:val="0"/>
        <w:adjustRightInd w:val="0"/>
        <w:ind w:firstLine="540"/>
        <w:jc w:val="both"/>
      </w:pPr>
      <w:r w:rsidRPr="00592970">
        <w:t>5</w:t>
      </w:r>
      <w:r w:rsidR="00A93BED" w:rsidRPr="00592970">
        <w:t>.1.  Реализация результатов проверок, ревизий и обследований установлена стандартом внутреннего муниципального финансового контроля «</w:t>
      </w:r>
      <w:r w:rsidRPr="00592970">
        <w:t xml:space="preserve">Реализация результатов </w:t>
      </w:r>
      <w:r w:rsidR="00A93BED" w:rsidRPr="00592970">
        <w:t>проверок, ревизий и обследов</w:t>
      </w:r>
      <w:r w:rsidRPr="00592970">
        <w:t>аний</w:t>
      </w:r>
      <w:r w:rsidR="00A93BED" w:rsidRPr="00592970">
        <w:t>», утвержденным постановлением местной администр</w:t>
      </w:r>
      <w:r w:rsidR="00E86685" w:rsidRPr="00592970">
        <w:t xml:space="preserve">ации МО </w:t>
      </w:r>
      <w:proofErr w:type="spellStart"/>
      <w:proofErr w:type="gramStart"/>
      <w:r w:rsidR="00E86685" w:rsidRPr="00592970">
        <w:t>МО</w:t>
      </w:r>
      <w:proofErr w:type="spellEnd"/>
      <w:proofErr w:type="gramEnd"/>
      <w:r w:rsidR="00E86685" w:rsidRPr="00592970">
        <w:t xml:space="preserve"> Дворцовый округ от 15.09.2020 № 63</w:t>
      </w:r>
      <w:r w:rsidR="00A93BED" w:rsidRPr="00592970">
        <w:t xml:space="preserve"> «Об утверждении стандартов осуществления внутреннего муниципального финансового контроля органов местного самоуправления внутригородского муниципального образования Санкт-Петербурга муниципальный округ Дворцовый округ».</w:t>
      </w:r>
    </w:p>
    <w:p w:rsidR="00DF5031" w:rsidRPr="00592970" w:rsidRDefault="00DF5031" w:rsidP="009C303C">
      <w:pPr>
        <w:autoSpaceDE w:val="0"/>
        <w:autoSpaceDN w:val="0"/>
        <w:adjustRightInd w:val="0"/>
        <w:ind w:firstLine="540"/>
      </w:pPr>
    </w:p>
    <w:p w:rsidR="009C303C" w:rsidRPr="00592970" w:rsidRDefault="00FC17A6" w:rsidP="009C303C">
      <w:pPr>
        <w:autoSpaceDE w:val="0"/>
        <w:autoSpaceDN w:val="0"/>
        <w:adjustRightInd w:val="0"/>
        <w:ind w:firstLine="540"/>
      </w:pPr>
      <w:r w:rsidRPr="00592970">
        <w:t>6</w:t>
      </w:r>
      <w:r w:rsidR="009C303C" w:rsidRPr="00592970">
        <w:t>. Оформление результатов контрольного мероприятия</w:t>
      </w:r>
    </w:p>
    <w:p w:rsidR="009C303C" w:rsidRPr="00592970" w:rsidRDefault="009C303C" w:rsidP="009C303C">
      <w:pPr>
        <w:autoSpaceDE w:val="0"/>
        <w:autoSpaceDN w:val="0"/>
        <w:adjustRightInd w:val="0"/>
        <w:jc w:val="both"/>
      </w:pPr>
    </w:p>
    <w:p w:rsidR="009C303C" w:rsidRPr="009C303C" w:rsidRDefault="00FC17A6" w:rsidP="009C303C">
      <w:pPr>
        <w:autoSpaceDE w:val="0"/>
        <w:autoSpaceDN w:val="0"/>
        <w:adjustRightInd w:val="0"/>
        <w:ind w:firstLine="540"/>
        <w:jc w:val="both"/>
      </w:pPr>
      <w:r w:rsidRPr="00592970">
        <w:t>6</w:t>
      </w:r>
      <w:r w:rsidR="009C303C" w:rsidRPr="00592970">
        <w:t>.1. Оформление результатов контрольного мероприятия установлено стандартом внутреннего муниципального финансового контроля «Проведение проверок, ревизий и обследований и оформление их результатов»</w:t>
      </w:r>
      <w:r w:rsidR="00FF7965" w:rsidRPr="00592970">
        <w:t>, утвержденным постановлением местной админис</w:t>
      </w:r>
      <w:r w:rsidR="00A93BED" w:rsidRPr="00592970">
        <w:t>тра</w:t>
      </w:r>
      <w:r w:rsidR="00E86685" w:rsidRPr="00592970">
        <w:t xml:space="preserve">ции МО </w:t>
      </w:r>
      <w:proofErr w:type="spellStart"/>
      <w:proofErr w:type="gramStart"/>
      <w:r w:rsidR="00E86685" w:rsidRPr="00592970">
        <w:t>МО</w:t>
      </w:r>
      <w:proofErr w:type="spellEnd"/>
      <w:proofErr w:type="gramEnd"/>
      <w:r w:rsidR="00E86685" w:rsidRPr="00592970">
        <w:t xml:space="preserve"> Дворцовый округ  от 15.09</w:t>
      </w:r>
      <w:r w:rsidR="00FF7965" w:rsidRPr="00592970">
        <w:t>.2020</w:t>
      </w:r>
      <w:r w:rsidR="00E86685" w:rsidRPr="00592970">
        <w:t xml:space="preserve"> № 63</w:t>
      </w:r>
      <w:r w:rsidR="00FF7965" w:rsidRPr="00592970">
        <w:t xml:space="preserve"> «Об утверждении стандартов осуществления внутреннего муниципального финансового контроля органов местного самоуправления внутригородского муниципального образования Санкт-Петербурга муниципальный округ Дворцовый округ»</w:t>
      </w:r>
      <w:r w:rsidR="009C303C" w:rsidRPr="00592970">
        <w:t>.</w:t>
      </w:r>
      <w:bookmarkStart w:id="5" w:name="_GoBack"/>
      <w:bookmarkEnd w:id="5"/>
    </w:p>
    <w:p w:rsidR="00CE784E" w:rsidRDefault="00CE784E" w:rsidP="00CE784E">
      <w:pPr>
        <w:autoSpaceDE w:val="0"/>
        <w:autoSpaceDN w:val="0"/>
        <w:adjustRightInd w:val="0"/>
        <w:ind w:firstLine="540"/>
        <w:jc w:val="both"/>
      </w:pPr>
    </w:p>
    <w:p w:rsidR="00CE784E" w:rsidRPr="00B8781F" w:rsidRDefault="00CE784E" w:rsidP="00CE784E">
      <w:pPr>
        <w:autoSpaceDE w:val="0"/>
        <w:autoSpaceDN w:val="0"/>
        <w:adjustRightInd w:val="0"/>
        <w:ind w:firstLine="540"/>
        <w:jc w:val="both"/>
      </w:pPr>
    </w:p>
    <w:p w:rsidR="00B8781F" w:rsidRPr="00B8781F" w:rsidRDefault="00B8781F" w:rsidP="00CE784E">
      <w:pPr>
        <w:autoSpaceDE w:val="0"/>
        <w:autoSpaceDN w:val="0"/>
        <w:adjustRightInd w:val="0"/>
        <w:ind w:firstLine="540"/>
        <w:jc w:val="both"/>
      </w:pPr>
      <w:r w:rsidRPr="00B8781F">
        <w:br/>
      </w:r>
    </w:p>
    <w:p w:rsidR="00B8781F" w:rsidRPr="00C26A24" w:rsidRDefault="00B8781F" w:rsidP="00C26A24">
      <w:pPr>
        <w:autoSpaceDE w:val="0"/>
        <w:autoSpaceDN w:val="0"/>
        <w:adjustRightInd w:val="0"/>
        <w:ind w:firstLine="540"/>
        <w:jc w:val="both"/>
      </w:pPr>
    </w:p>
    <w:p w:rsidR="00C31B1E" w:rsidRDefault="00B8781F" w:rsidP="00C31B1E">
      <w:pPr>
        <w:pStyle w:val="ConsPlusNormal"/>
        <w:jc w:val="both"/>
      </w:pPr>
      <w:r>
        <w:t xml:space="preserve"> </w:t>
      </w:r>
    </w:p>
    <w:p w:rsidR="00B8781F" w:rsidRPr="005D021D" w:rsidRDefault="00B8781F" w:rsidP="00C31B1E">
      <w:pPr>
        <w:pStyle w:val="ConsPlusNormal"/>
        <w:jc w:val="both"/>
      </w:pPr>
    </w:p>
    <w:sectPr w:rsidR="00B8781F" w:rsidRPr="005D021D" w:rsidSect="00B72AAB">
      <w:headerReference w:type="default" r:id="rId12"/>
      <w:pgSz w:w="11906" w:h="16838"/>
      <w:pgMar w:top="1134" w:right="851" w:bottom="1134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5C" w:rsidRDefault="00C8355C" w:rsidP="00A95033">
      <w:r>
        <w:separator/>
      </w:r>
    </w:p>
  </w:endnote>
  <w:endnote w:type="continuationSeparator" w:id="0">
    <w:p w:rsidR="00C8355C" w:rsidRDefault="00C8355C" w:rsidP="00A9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5C" w:rsidRDefault="00C8355C" w:rsidP="00A95033">
      <w:r>
        <w:separator/>
      </w:r>
    </w:p>
  </w:footnote>
  <w:footnote w:type="continuationSeparator" w:id="0">
    <w:p w:rsidR="00C8355C" w:rsidRDefault="00C8355C" w:rsidP="00A95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741008"/>
      <w:docPartObj>
        <w:docPartGallery w:val="Page Numbers (Top of Page)"/>
        <w:docPartUnique/>
      </w:docPartObj>
    </w:sdtPr>
    <w:sdtEndPr/>
    <w:sdtContent>
      <w:p w:rsidR="0072626E" w:rsidRDefault="0072626E" w:rsidP="00A9503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970">
          <w:rPr>
            <w:noProof/>
          </w:rPr>
          <w:t>5</w:t>
        </w:r>
        <w:r>
          <w:fldChar w:fldCharType="end"/>
        </w:r>
      </w:p>
    </w:sdtContent>
  </w:sdt>
  <w:p w:rsidR="0072626E" w:rsidRDefault="0072626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5357A"/>
    <w:multiLevelType w:val="hybridMultilevel"/>
    <w:tmpl w:val="8EAE1E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B1"/>
    <w:rsid w:val="00001AEF"/>
    <w:rsid w:val="00005B25"/>
    <w:rsid w:val="00010A38"/>
    <w:rsid w:val="000117AB"/>
    <w:rsid w:val="000129A4"/>
    <w:rsid w:val="000147E0"/>
    <w:rsid w:val="00014DF6"/>
    <w:rsid w:val="00016614"/>
    <w:rsid w:val="00024974"/>
    <w:rsid w:val="000302A0"/>
    <w:rsid w:val="0003269D"/>
    <w:rsid w:val="000327BB"/>
    <w:rsid w:val="00033FBF"/>
    <w:rsid w:val="000341BB"/>
    <w:rsid w:val="000367C1"/>
    <w:rsid w:val="00037E04"/>
    <w:rsid w:val="00040445"/>
    <w:rsid w:val="0004249C"/>
    <w:rsid w:val="00043294"/>
    <w:rsid w:val="00047182"/>
    <w:rsid w:val="000507F5"/>
    <w:rsid w:val="00050A72"/>
    <w:rsid w:val="0006007F"/>
    <w:rsid w:val="00060479"/>
    <w:rsid w:val="00060BC3"/>
    <w:rsid w:val="00063939"/>
    <w:rsid w:val="00063F74"/>
    <w:rsid w:val="00064AD4"/>
    <w:rsid w:val="0007381E"/>
    <w:rsid w:val="00073B87"/>
    <w:rsid w:val="0008201F"/>
    <w:rsid w:val="00084973"/>
    <w:rsid w:val="00085059"/>
    <w:rsid w:val="00085561"/>
    <w:rsid w:val="000870CE"/>
    <w:rsid w:val="00096115"/>
    <w:rsid w:val="000A068B"/>
    <w:rsid w:val="000A2173"/>
    <w:rsid w:val="000A64DE"/>
    <w:rsid w:val="000A7C32"/>
    <w:rsid w:val="000B12CD"/>
    <w:rsid w:val="000B12E6"/>
    <w:rsid w:val="000B1790"/>
    <w:rsid w:val="000B2415"/>
    <w:rsid w:val="000B371F"/>
    <w:rsid w:val="000B4447"/>
    <w:rsid w:val="000B7ABD"/>
    <w:rsid w:val="000B7E7A"/>
    <w:rsid w:val="000C0904"/>
    <w:rsid w:val="000C19CB"/>
    <w:rsid w:val="000C42E3"/>
    <w:rsid w:val="000C4CA6"/>
    <w:rsid w:val="000C6ED1"/>
    <w:rsid w:val="000D5887"/>
    <w:rsid w:val="000D679C"/>
    <w:rsid w:val="000D695B"/>
    <w:rsid w:val="000E382A"/>
    <w:rsid w:val="000E3C5F"/>
    <w:rsid w:val="000E4B4E"/>
    <w:rsid w:val="000E65C1"/>
    <w:rsid w:val="000E663C"/>
    <w:rsid w:val="000E6860"/>
    <w:rsid w:val="000F21DA"/>
    <w:rsid w:val="000F3501"/>
    <w:rsid w:val="000F5A3F"/>
    <w:rsid w:val="001004B8"/>
    <w:rsid w:val="001004D3"/>
    <w:rsid w:val="00102E37"/>
    <w:rsid w:val="00105205"/>
    <w:rsid w:val="001057BB"/>
    <w:rsid w:val="00106708"/>
    <w:rsid w:val="00106A4E"/>
    <w:rsid w:val="00111312"/>
    <w:rsid w:val="00112B7C"/>
    <w:rsid w:val="00114517"/>
    <w:rsid w:val="001167D1"/>
    <w:rsid w:val="00116E36"/>
    <w:rsid w:val="0011783F"/>
    <w:rsid w:val="00127855"/>
    <w:rsid w:val="00130E89"/>
    <w:rsid w:val="00134A73"/>
    <w:rsid w:val="00134EF4"/>
    <w:rsid w:val="0013555E"/>
    <w:rsid w:val="001364D7"/>
    <w:rsid w:val="00140567"/>
    <w:rsid w:val="001417F4"/>
    <w:rsid w:val="00143FB6"/>
    <w:rsid w:val="0014509E"/>
    <w:rsid w:val="00145343"/>
    <w:rsid w:val="0015016C"/>
    <w:rsid w:val="00151595"/>
    <w:rsid w:val="00151742"/>
    <w:rsid w:val="00152A6D"/>
    <w:rsid w:val="00161905"/>
    <w:rsid w:val="0016238E"/>
    <w:rsid w:val="001623EC"/>
    <w:rsid w:val="00163480"/>
    <w:rsid w:val="00164BE1"/>
    <w:rsid w:val="00165423"/>
    <w:rsid w:val="00166762"/>
    <w:rsid w:val="001677EA"/>
    <w:rsid w:val="00171355"/>
    <w:rsid w:val="001714E8"/>
    <w:rsid w:val="00173255"/>
    <w:rsid w:val="00174A1C"/>
    <w:rsid w:val="00177290"/>
    <w:rsid w:val="00177DAA"/>
    <w:rsid w:val="001815B4"/>
    <w:rsid w:val="001815ED"/>
    <w:rsid w:val="00181A3E"/>
    <w:rsid w:val="001821E6"/>
    <w:rsid w:val="00184630"/>
    <w:rsid w:val="0018513B"/>
    <w:rsid w:val="0018603E"/>
    <w:rsid w:val="00186E8C"/>
    <w:rsid w:val="00187D7C"/>
    <w:rsid w:val="0019120A"/>
    <w:rsid w:val="00197906"/>
    <w:rsid w:val="00197C88"/>
    <w:rsid w:val="001A1098"/>
    <w:rsid w:val="001A2957"/>
    <w:rsid w:val="001A2E74"/>
    <w:rsid w:val="001A4B25"/>
    <w:rsid w:val="001A6222"/>
    <w:rsid w:val="001B07C2"/>
    <w:rsid w:val="001B0B57"/>
    <w:rsid w:val="001B1F85"/>
    <w:rsid w:val="001B7E44"/>
    <w:rsid w:val="001C1C21"/>
    <w:rsid w:val="001C2EC9"/>
    <w:rsid w:val="001C32F8"/>
    <w:rsid w:val="001C3DB1"/>
    <w:rsid w:val="001C5E02"/>
    <w:rsid w:val="001D0892"/>
    <w:rsid w:val="001D0DD9"/>
    <w:rsid w:val="001D1A1A"/>
    <w:rsid w:val="001D3BD3"/>
    <w:rsid w:val="001D7B86"/>
    <w:rsid w:val="001E1205"/>
    <w:rsid w:val="001E418D"/>
    <w:rsid w:val="001E4D41"/>
    <w:rsid w:val="001E5859"/>
    <w:rsid w:val="001E7CFF"/>
    <w:rsid w:val="001E7F6E"/>
    <w:rsid w:val="001F37F8"/>
    <w:rsid w:val="001F4760"/>
    <w:rsid w:val="00200368"/>
    <w:rsid w:val="00200BDC"/>
    <w:rsid w:val="00204143"/>
    <w:rsid w:val="002045F9"/>
    <w:rsid w:val="0020482E"/>
    <w:rsid w:val="002101A4"/>
    <w:rsid w:val="00213D9F"/>
    <w:rsid w:val="00217A9A"/>
    <w:rsid w:val="00220063"/>
    <w:rsid w:val="00220D36"/>
    <w:rsid w:val="00220F75"/>
    <w:rsid w:val="00221D09"/>
    <w:rsid w:val="0022246F"/>
    <w:rsid w:val="00223919"/>
    <w:rsid w:val="00223BD8"/>
    <w:rsid w:val="00225C84"/>
    <w:rsid w:val="002334CF"/>
    <w:rsid w:val="002342E7"/>
    <w:rsid w:val="002357C0"/>
    <w:rsid w:val="0023669C"/>
    <w:rsid w:val="00240CD8"/>
    <w:rsid w:val="00242327"/>
    <w:rsid w:val="002444DD"/>
    <w:rsid w:val="00244CE2"/>
    <w:rsid w:val="00244F88"/>
    <w:rsid w:val="002458BA"/>
    <w:rsid w:val="00247EEF"/>
    <w:rsid w:val="00252DF9"/>
    <w:rsid w:val="00253C2C"/>
    <w:rsid w:val="00254DBC"/>
    <w:rsid w:val="00255317"/>
    <w:rsid w:val="002553B7"/>
    <w:rsid w:val="00257498"/>
    <w:rsid w:val="002574AD"/>
    <w:rsid w:val="00261A4B"/>
    <w:rsid w:val="00261DA1"/>
    <w:rsid w:val="002645D2"/>
    <w:rsid w:val="00264ABE"/>
    <w:rsid w:val="00264FB5"/>
    <w:rsid w:val="00265FE8"/>
    <w:rsid w:val="002660BA"/>
    <w:rsid w:val="00270725"/>
    <w:rsid w:val="00270E27"/>
    <w:rsid w:val="002744BA"/>
    <w:rsid w:val="00276621"/>
    <w:rsid w:val="00276798"/>
    <w:rsid w:val="00283692"/>
    <w:rsid w:val="00284725"/>
    <w:rsid w:val="0028518D"/>
    <w:rsid w:val="00286063"/>
    <w:rsid w:val="0028664E"/>
    <w:rsid w:val="00286708"/>
    <w:rsid w:val="00287E42"/>
    <w:rsid w:val="0029053A"/>
    <w:rsid w:val="0029086A"/>
    <w:rsid w:val="00290A27"/>
    <w:rsid w:val="00290A6C"/>
    <w:rsid w:val="00290C8E"/>
    <w:rsid w:val="002925B6"/>
    <w:rsid w:val="002938A5"/>
    <w:rsid w:val="002978A4"/>
    <w:rsid w:val="002A0767"/>
    <w:rsid w:val="002A1082"/>
    <w:rsid w:val="002A30AF"/>
    <w:rsid w:val="002A373D"/>
    <w:rsid w:val="002A5409"/>
    <w:rsid w:val="002A6B2A"/>
    <w:rsid w:val="002A7029"/>
    <w:rsid w:val="002B0589"/>
    <w:rsid w:val="002B0F53"/>
    <w:rsid w:val="002B2CC5"/>
    <w:rsid w:val="002B3238"/>
    <w:rsid w:val="002B4253"/>
    <w:rsid w:val="002B5C2E"/>
    <w:rsid w:val="002B5FB8"/>
    <w:rsid w:val="002B73A9"/>
    <w:rsid w:val="002C16C9"/>
    <w:rsid w:val="002C4547"/>
    <w:rsid w:val="002D10BD"/>
    <w:rsid w:val="002D547B"/>
    <w:rsid w:val="002D6581"/>
    <w:rsid w:val="002E19E2"/>
    <w:rsid w:val="002E224A"/>
    <w:rsid w:val="002E50C4"/>
    <w:rsid w:val="002E576E"/>
    <w:rsid w:val="002F32FA"/>
    <w:rsid w:val="002F5338"/>
    <w:rsid w:val="002F7E7C"/>
    <w:rsid w:val="0030137F"/>
    <w:rsid w:val="003013AC"/>
    <w:rsid w:val="0030726F"/>
    <w:rsid w:val="0030753B"/>
    <w:rsid w:val="00311908"/>
    <w:rsid w:val="0031284F"/>
    <w:rsid w:val="0031310D"/>
    <w:rsid w:val="003152B6"/>
    <w:rsid w:val="00315D48"/>
    <w:rsid w:val="003163D8"/>
    <w:rsid w:val="003178D9"/>
    <w:rsid w:val="00317D23"/>
    <w:rsid w:val="00320ADB"/>
    <w:rsid w:val="003228C9"/>
    <w:rsid w:val="00324EBC"/>
    <w:rsid w:val="00324F37"/>
    <w:rsid w:val="00324FF1"/>
    <w:rsid w:val="003263A9"/>
    <w:rsid w:val="00327D64"/>
    <w:rsid w:val="003312E7"/>
    <w:rsid w:val="003349A4"/>
    <w:rsid w:val="003350F0"/>
    <w:rsid w:val="00335FB3"/>
    <w:rsid w:val="003365A8"/>
    <w:rsid w:val="0034272D"/>
    <w:rsid w:val="003438B1"/>
    <w:rsid w:val="00343C61"/>
    <w:rsid w:val="00345319"/>
    <w:rsid w:val="00345559"/>
    <w:rsid w:val="003474BD"/>
    <w:rsid w:val="0035023E"/>
    <w:rsid w:val="00350A1A"/>
    <w:rsid w:val="0035123F"/>
    <w:rsid w:val="00352926"/>
    <w:rsid w:val="00352DF5"/>
    <w:rsid w:val="0035595D"/>
    <w:rsid w:val="00357D95"/>
    <w:rsid w:val="003617A7"/>
    <w:rsid w:val="003619A9"/>
    <w:rsid w:val="00361F1C"/>
    <w:rsid w:val="003632F7"/>
    <w:rsid w:val="0036391C"/>
    <w:rsid w:val="00363AEC"/>
    <w:rsid w:val="0036770B"/>
    <w:rsid w:val="00372C94"/>
    <w:rsid w:val="00373FF9"/>
    <w:rsid w:val="003740C0"/>
    <w:rsid w:val="00377286"/>
    <w:rsid w:val="00377BBB"/>
    <w:rsid w:val="0038451F"/>
    <w:rsid w:val="00384C9D"/>
    <w:rsid w:val="00387BB0"/>
    <w:rsid w:val="00390541"/>
    <w:rsid w:val="00390F95"/>
    <w:rsid w:val="003935CA"/>
    <w:rsid w:val="00393B03"/>
    <w:rsid w:val="00393E8F"/>
    <w:rsid w:val="003A0619"/>
    <w:rsid w:val="003A2A53"/>
    <w:rsid w:val="003A4540"/>
    <w:rsid w:val="003A5748"/>
    <w:rsid w:val="003A7946"/>
    <w:rsid w:val="003B441E"/>
    <w:rsid w:val="003B479A"/>
    <w:rsid w:val="003B561F"/>
    <w:rsid w:val="003B62F5"/>
    <w:rsid w:val="003C157C"/>
    <w:rsid w:val="003C1A2A"/>
    <w:rsid w:val="003C1BD8"/>
    <w:rsid w:val="003C1F45"/>
    <w:rsid w:val="003C5C1E"/>
    <w:rsid w:val="003C709D"/>
    <w:rsid w:val="003C7EE3"/>
    <w:rsid w:val="003D4CE8"/>
    <w:rsid w:val="003E1259"/>
    <w:rsid w:val="003E1680"/>
    <w:rsid w:val="003E3F7D"/>
    <w:rsid w:val="003E4335"/>
    <w:rsid w:val="003E6987"/>
    <w:rsid w:val="003F4A14"/>
    <w:rsid w:val="003F4F3C"/>
    <w:rsid w:val="003F5EFD"/>
    <w:rsid w:val="004020D9"/>
    <w:rsid w:val="00402FA8"/>
    <w:rsid w:val="0040345E"/>
    <w:rsid w:val="0040358D"/>
    <w:rsid w:val="00404C5E"/>
    <w:rsid w:val="004123C4"/>
    <w:rsid w:val="00416A5A"/>
    <w:rsid w:val="00422334"/>
    <w:rsid w:val="004236BA"/>
    <w:rsid w:val="00425387"/>
    <w:rsid w:val="00426071"/>
    <w:rsid w:val="0042791C"/>
    <w:rsid w:val="004300F3"/>
    <w:rsid w:val="00430C46"/>
    <w:rsid w:val="004358DF"/>
    <w:rsid w:val="004370AB"/>
    <w:rsid w:val="00440F73"/>
    <w:rsid w:val="00441B7D"/>
    <w:rsid w:val="0044234B"/>
    <w:rsid w:val="00443206"/>
    <w:rsid w:val="0044321F"/>
    <w:rsid w:val="00452718"/>
    <w:rsid w:val="0045348A"/>
    <w:rsid w:val="00454CA8"/>
    <w:rsid w:val="004550F3"/>
    <w:rsid w:val="004551BD"/>
    <w:rsid w:val="004565CD"/>
    <w:rsid w:val="004567DE"/>
    <w:rsid w:val="00457CAC"/>
    <w:rsid w:val="00461568"/>
    <w:rsid w:val="0046373B"/>
    <w:rsid w:val="00464CDF"/>
    <w:rsid w:val="00465D39"/>
    <w:rsid w:val="00466545"/>
    <w:rsid w:val="00471A42"/>
    <w:rsid w:val="004748FD"/>
    <w:rsid w:val="00474C8D"/>
    <w:rsid w:val="0047520C"/>
    <w:rsid w:val="00476171"/>
    <w:rsid w:val="00476905"/>
    <w:rsid w:val="00476E9A"/>
    <w:rsid w:val="00480E23"/>
    <w:rsid w:val="00482182"/>
    <w:rsid w:val="00484CE0"/>
    <w:rsid w:val="00485215"/>
    <w:rsid w:val="00490F6B"/>
    <w:rsid w:val="004947E3"/>
    <w:rsid w:val="00494DD5"/>
    <w:rsid w:val="00497DE3"/>
    <w:rsid w:val="004A424C"/>
    <w:rsid w:val="004A7646"/>
    <w:rsid w:val="004B1458"/>
    <w:rsid w:val="004B2053"/>
    <w:rsid w:val="004C1424"/>
    <w:rsid w:val="004C292B"/>
    <w:rsid w:val="004C3127"/>
    <w:rsid w:val="004C4FF3"/>
    <w:rsid w:val="004C5684"/>
    <w:rsid w:val="004C56D2"/>
    <w:rsid w:val="004D1697"/>
    <w:rsid w:val="004D238C"/>
    <w:rsid w:val="004D445D"/>
    <w:rsid w:val="004D6508"/>
    <w:rsid w:val="004E43C6"/>
    <w:rsid w:val="004E45CE"/>
    <w:rsid w:val="004E787A"/>
    <w:rsid w:val="004F0744"/>
    <w:rsid w:val="004F286F"/>
    <w:rsid w:val="004F364E"/>
    <w:rsid w:val="004F39A0"/>
    <w:rsid w:val="004F5710"/>
    <w:rsid w:val="004F77C7"/>
    <w:rsid w:val="005070C7"/>
    <w:rsid w:val="00510454"/>
    <w:rsid w:val="0051144F"/>
    <w:rsid w:val="005127E2"/>
    <w:rsid w:val="0051315C"/>
    <w:rsid w:val="00521B84"/>
    <w:rsid w:val="00521CA2"/>
    <w:rsid w:val="005270FD"/>
    <w:rsid w:val="0053084D"/>
    <w:rsid w:val="005328AA"/>
    <w:rsid w:val="00532C00"/>
    <w:rsid w:val="00534233"/>
    <w:rsid w:val="005355A9"/>
    <w:rsid w:val="00535E67"/>
    <w:rsid w:val="00542527"/>
    <w:rsid w:val="00543750"/>
    <w:rsid w:val="00543D86"/>
    <w:rsid w:val="005444AA"/>
    <w:rsid w:val="005451F9"/>
    <w:rsid w:val="00546965"/>
    <w:rsid w:val="005507FB"/>
    <w:rsid w:val="00556BE2"/>
    <w:rsid w:val="00557734"/>
    <w:rsid w:val="005632DD"/>
    <w:rsid w:val="00565765"/>
    <w:rsid w:val="0056636E"/>
    <w:rsid w:val="0057096C"/>
    <w:rsid w:val="00571EA3"/>
    <w:rsid w:val="00572BAA"/>
    <w:rsid w:val="0057492F"/>
    <w:rsid w:val="00574A17"/>
    <w:rsid w:val="005852E5"/>
    <w:rsid w:val="00585C06"/>
    <w:rsid w:val="00586C8A"/>
    <w:rsid w:val="00586D06"/>
    <w:rsid w:val="00590E5D"/>
    <w:rsid w:val="00592970"/>
    <w:rsid w:val="00592F79"/>
    <w:rsid w:val="00594E33"/>
    <w:rsid w:val="00595890"/>
    <w:rsid w:val="005A0F68"/>
    <w:rsid w:val="005A2919"/>
    <w:rsid w:val="005A377C"/>
    <w:rsid w:val="005A5525"/>
    <w:rsid w:val="005A621D"/>
    <w:rsid w:val="005A76E5"/>
    <w:rsid w:val="005B2E57"/>
    <w:rsid w:val="005B3882"/>
    <w:rsid w:val="005B552A"/>
    <w:rsid w:val="005B5D3A"/>
    <w:rsid w:val="005B5D6F"/>
    <w:rsid w:val="005C0D8B"/>
    <w:rsid w:val="005C1EAD"/>
    <w:rsid w:val="005C5443"/>
    <w:rsid w:val="005C7104"/>
    <w:rsid w:val="005D021D"/>
    <w:rsid w:val="005D3FF4"/>
    <w:rsid w:val="005D468B"/>
    <w:rsid w:val="005E4E2C"/>
    <w:rsid w:val="005E72E3"/>
    <w:rsid w:val="005F0906"/>
    <w:rsid w:val="005F2CDF"/>
    <w:rsid w:val="005F49E6"/>
    <w:rsid w:val="005F5074"/>
    <w:rsid w:val="005F797F"/>
    <w:rsid w:val="005F7D73"/>
    <w:rsid w:val="00600E6C"/>
    <w:rsid w:val="006024BC"/>
    <w:rsid w:val="00605721"/>
    <w:rsid w:val="00607787"/>
    <w:rsid w:val="006079C2"/>
    <w:rsid w:val="00610345"/>
    <w:rsid w:val="006104E8"/>
    <w:rsid w:val="006106C1"/>
    <w:rsid w:val="00614CB2"/>
    <w:rsid w:val="006152DD"/>
    <w:rsid w:val="00625C0A"/>
    <w:rsid w:val="00626A77"/>
    <w:rsid w:val="006305F1"/>
    <w:rsid w:val="00631F36"/>
    <w:rsid w:val="006320C8"/>
    <w:rsid w:val="0063426C"/>
    <w:rsid w:val="0063454E"/>
    <w:rsid w:val="006403FF"/>
    <w:rsid w:val="006408B5"/>
    <w:rsid w:val="006409D2"/>
    <w:rsid w:val="00645262"/>
    <w:rsid w:val="00651D63"/>
    <w:rsid w:val="00654B69"/>
    <w:rsid w:val="0065518B"/>
    <w:rsid w:val="006577FD"/>
    <w:rsid w:val="00657BF6"/>
    <w:rsid w:val="006629C7"/>
    <w:rsid w:val="00665986"/>
    <w:rsid w:val="00665B8F"/>
    <w:rsid w:val="00665DAC"/>
    <w:rsid w:val="00666A1C"/>
    <w:rsid w:val="0067018A"/>
    <w:rsid w:val="00670FC3"/>
    <w:rsid w:val="00672C67"/>
    <w:rsid w:val="00672D30"/>
    <w:rsid w:val="00673BF1"/>
    <w:rsid w:val="00674340"/>
    <w:rsid w:val="00675DB7"/>
    <w:rsid w:val="00681432"/>
    <w:rsid w:val="00681D9D"/>
    <w:rsid w:val="00682282"/>
    <w:rsid w:val="0068459F"/>
    <w:rsid w:val="00684C28"/>
    <w:rsid w:val="00687668"/>
    <w:rsid w:val="00690807"/>
    <w:rsid w:val="00690F90"/>
    <w:rsid w:val="0069121E"/>
    <w:rsid w:val="0069561C"/>
    <w:rsid w:val="006A097F"/>
    <w:rsid w:val="006A20F1"/>
    <w:rsid w:val="006A3F7D"/>
    <w:rsid w:val="006A410D"/>
    <w:rsid w:val="006A6C0A"/>
    <w:rsid w:val="006A7BFA"/>
    <w:rsid w:val="006A7C4D"/>
    <w:rsid w:val="006B24DC"/>
    <w:rsid w:val="006B5091"/>
    <w:rsid w:val="006C5C2A"/>
    <w:rsid w:val="006C5E0C"/>
    <w:rsid w:val="006C6402"/>
    <w:rsid w:val="006C66F9"/>
    <w:rsid w:val="006C6E12"/>
    <w:rsid w:val="006C7880"/>
    <w:rsid w:val="006D21E5"/>
    <w:rsid w:val="006D263F"/>
    <w:rsid w:val="006D2A08"/>
    <w:rsid w:val="006D5066"/>
    <w:rsid w:val="006D7471"/>
    <w:rsid w:val="006E02F3"/>
    <w:rsid w:val="006E380A"/>
    <w:rsid w:val="006E3CFE"/>
    <w:rsid w:val="006E44B6"/>
    <w:rsid w:val="006E78B6"/>
    <w:rsid w:val="006F13C5"/>
    <w:rsid w:val="006F1498"/>
    <w:rsid w:val="006F39E1"/>
    <w:rsid w:val="006F3D7F"/>
    <w:rsid w:val="006F5A8F"/>
    <w:rsid w:val="006F781D"/>
    <w:rsid w:val="0070303E"/>
    <w:rsid w:val="00707ADA"/>
    <w:rsid w:val="00710DD0"/>
    <w:rsid w:val="00712695"/>
    <w:rsid w:val="00715687"/>
    <w:rsid w:val="00721BE9"/>
    <w:rsid w:val="00725B41"/>
    <w:rsid w:val="0072626E"/>
    <w:rsid w:val="00732A7F"/>
    <w:rsid w:val="00735F09"/>
    <w:rsid w:val="007427EC"/>
    <w:rsid w:val="0074657C"/>
    <w:rsid w:val="007504BC"/>
    <w:rsid w:val="0075182F"/>
    <w:rsid w:val="00751FAD"/>
    <w:rsid w:val="007522A6"/>
    <w:rsid w:val="007540AA"/>
    <w:rsid w:val="00754F9D"/>
    <w:rsid w:val="007554FE"/>
    <w:rsid w:val="00757793"/>
    <w:rsid w:val="00757A0C"/>
    <w:rsid w:val="00757CEB"/>
    <w:rsid w:val="00767F49"/>
    <w:rsid w:val="00777187"/>
    <w:rsid w:val="007822E5"/>
    <w:rsid w:val="00782FF3"/>
    <w:rsid w:val="00784ED2"/>
    <w:rsid w:val="007861BC"/>
    <w:rsid w:val="00791431"/>
    <w:rsid w:val="00791508"/>
    <w:rsid w:val="00791FB4"/>
    <w:rsid w:val="00792A84"/>
    <w:rsid w:val="00792C7D"/>
    <w:rsid w:val="00795938"/>
    <w:rsid w:val="007A1297"/>
    <w:rsid w:val="007A5DE6"/>
    <w:rsid w:val="007A6146"/>
    <w:rsid w:val="007B73FB"/>
    <w:rsid w:val="007C28E9"/>
    <w:rsid w:val="007C2C60"/>
    <w:rsid w:val="007C35E1"/>
    <w:rsid w:val="007C545C"/>
    <w:rsid w:val="007D085A"/>
    <w:rsid w:val="007D0BA7"/>
    <w:rsid w:val="007D1AB5"/>
    <w:rsid w:val="007D544A"/>
    <w:rsid w:val="007D67FF"/>
    <w:rsid w:val="007E4BC5"/>
    <w:rsid w:val="007E60EB"/>
    <w:rsid w:val="007E682A"/>
    <w:rsid w:val="007E6A80"/>
    <w:rsid w:val="007E7275"/>
    <w:rsid w:val="007F36C3"/>
    <w:rsid w:val="007F523C"/>
    <w:rsid w:val="007F762E"/>
    <w:rsid w:val="00800E6C"/>
    <w:rsid w:val="00802A32"/>
    <w:rsid w:val="008038C6"/>
    <w:rsid w:val="00803CDF"/>
    <w:rsid w:val="00805B7A"/>
    <w:rsid w:val="00807279"/>
    <w:rsid w:val="00807DBB"/>
    <w:rsid w:val="00812DE4"/>
    <w:rsid w:val="00814B2B"/>
    <w:rsid w:val="00815041"/>
    <w:rsid w:val="00815F63"/>
    <w:rsid w:val="008208C0"/>
    <w:rsid w:val="00820A99"/>
    <w:rsid w:val="00820D0E"/>
    <w:rsid w:val="00822651"/>
    <w:rsid w:val="0082293F"/>
    <w:rsid w:val="00825F9F"/>
    <w:rsid w:val="00831A96"/>
    <w:rsid w:val="00833DBE"/>
    <w:rsid w:val="0083443C"/>
    <w:rsid w:val="00840AD7"/>
    <w:rsid w:val="00840E77"/>
    <w:rsid w:val="008414A4"/>
    <w:rsid w:val="00841673"/>
    <w:rsid w:val="00842CC3"/>
    <w:rsid w:val="00843A13"/>
    <w:rsid w:val="0084420D"/>
    <w:rsid w:val="008463C7"/>
    <w:rsid w:val="0084752C"/>
    <w:rsid w:val="008513C6"/>
    <w:rsid w:val="00852265"/>
    <w:rsid w:val="00852587"/>
    <w:rsid w:val="00853BCF"/>
    <w:rsid w:val="00854127"/>
    <w:rsid w:val="00860439"/>
    <w:rsid w:val="008613AA"/>
    <w:rsid w:val="00863F52"/>
    <w:rsid w:val="0086457D"/>
    <w:rsid w:val="00865198"/>
    <w:rsid w:val="008665D0"/>
    <w:rsid w:val="00871346"/>
    <w:rsid w:val="00874B9B"/>
    <w:rsid w:val="00876E03"/>
    <w:rsid w:val="00880945"/>
    <w:rsid w:val="00880D5A"/>
    <w:rsid w:val="00881ECC"/>
    <w:rsid w:val="00886E56"/>
    <w:rsid w:val="00890C43"/>
    <w:rsid w:val="00891979"/>
    <w:rsid w:val="00891ADF"/>
    <w:rsid w:val="00891EBD"/>
    <w:rsid w:val="0089536A"/>
    <w:rsid w:val="00895E1E"/>
    <w:rsid w:val="00896BAD"/>
    <w:rsid w:val="008A6544"/>
    <w:rsid w:val="008A79F1"/>
    <w:rsid w:val="008B00FC"/>
    <w:rsid w:val="008B0AA8"/>
    <w:rsid w:val="008B5ABB"/>
    <w:rsid w:val="008B5D68"/>
    <w:rsid w:val="008B7E29"/>
    <w:rsid w:val="008B7EC8"/>
    <w:rsid w:val="008C0824"/>
    <w:rsid w:val="008C45AB"/>
    <w:rsid w:val="008C53BD"/>
    <w:rsid w:val="008C70FF"/>
    <w:rsid w:val="008E0EF3"/>
    <w:rsid w:val="008E1B4D"/>
    <w:rsid w:val="008E1BC3"/>
    <w:rsid w:val="008E652D"/>
    <w:rsid w:val="008E7729"/>
    <w:rsid w:val="008F2DFC"/>
    <w:rsid w:val="008F3269"/>
    <w:rsid w:val="008F3C4D"/>
    <w:rsid w:val="008F4B66"/>
    <w:rsid w:val="008F65AD"/>
    <w:rsid w:val="008F6B87"/>
    <w:rsid w:val="008F7733"/>
    <w:rsid w:val="008F7B78"/>
    <w:rsid w:val="009011DB"/>
    <w:rsid w:val="00903219"/>
    <w:rsid w:val="00911CA3"/>
    <w:rsid w:val="009122CF"/>
    <w:rsid w:val="00912CCD"/>
    <w:rsid w:val="00913176"/>
    <w:rsid w:val="00913940"/>
    <w:rsid w:val="009157A1"/>
    <w:rsid w:val="00922EA8"/>
    <w:rsid w:val="00924505"/>
    <w:rsid w:val="009247B9"/>
    <w:rsid w:val="00926565"/>
    <w:rsid w:val="00931996"/>
    <w:rsid w:val="00936A00"/>
    <w:rsid w:val="009377E6"/>
    <w:rsid w:val="009422C3"/>
    <w:rsid w:val="00945BBD"/>
    <w:rsid w:val="00946459"/>
    <w:rsid w:val="0095092C"/>
    <w:rsid w:val="0095099B"/>
    <w:rsid w:val="009516EA"/>
    <w:rsid w:val="009524A8"/>
    <w:rsid w:val="00952E8E"/>
    <w:rsid w:val="00952FE5"/>
    <w:rsid w:val="0095345F"/>
    <w:rsid w:val="00960362"/>
    <w:rsid w:val="0096349D"/>
    <w:rsid w:val="0096403F"/>
    <w:rsid w:val="00964409"/>
    <w:rsid w:val="009660E3"/>
    <w:rsid w:val="00966128"/>
    <w:rsid w:val="0097271E"/>
    <w:rsid w:val="009730BE"/>
    <w:rsid w:val="00973396"/>
    <w:rsid w:val="009748A8"/>
    <w:rsid w:val="00975298"/>
    <w:rsid w:val="00975344"/>
    <w:rsid w:val="0097568E"/>
    <w:rsid w:val="009760FF"/>
    <w:rsid w:val="00976CA0"/>
    <w:rsid w:val="00977B74"/>
    <w:rsid w:val="00981E7B"/>
    <w:rsid w:val="009833CD"/>
    <w:rsid w:val="009879DF"/>
    <w:rsid w:val="00991F58"/>
    <w:rsid w:val="009920DE"/>
    <w:rsid w:val="009943E5"/>
    <w:rsid w:val="00994978"/>
    <w:rsid w:val="00996C5C"/>
    <w:rsid w:val="009A0633"/>
    <w:rsid w:val="009A194D"/>
    <w:rsid w:val="009A457E"/>
    <w:rsid w:val="009A7F2D"/>
    <w:rsid w:val="009B0F7D"/>
    <w:rsid w:val="009B302C"/>
    <w:rsid w:val="009B487C"/>
    <w:rsid w:val="009B49EA"/>
    <w:rsid w:val="009B66BD"/>
    <w:rsid w:val="009B776F"/>
    <w:rsid w:val="009C10D8"/>
    <w:rsid w:val="009C14FA"/>
    <w:rsid w:val="009C301D"/>
    <w:rsid w:val="009C3037"/>
    <w:rsid w:val="009C303C"/>
    <w:rsid w:val="009D0C5F"/>
    <w:rsid w:val="009D1386"/>
    <w:rsid w:val="009D1E58"/>
    <w:rsid w:val="009D3451"/>
    <w:rsid w:val="009D3C94"/>
    <w:rsid w:val="009D7739"/>
    <w:rsid w:val="009E1744"/>
    <w:rsid w:val="009E1F29"/>
    <w:rsid w:val="009E6184"/>
    <w:rsid w:val="009E644D"/>
    <w:rsid w:val="009E6665"/>
    <w:rsid w:val="009E6B71"/>
    <w:rsid w:val="009F1253"/>
    <w:rsid w:val="009F1D8D"/>
    <w:rsid w:val="009F26EB"/>
    <w:rsid w:val="009F4A89"/>
    <w:rsid w:val="009F4F78"/>
    <w:rsid w:val="009F523E"/>
    <w:rsid w:val="009F6D10"/>
    <w:rsid w:val="00A00EEA"/>
    <w:rsid w:val="00A01F46"/>
    <w:rsid w:val="00A03477"/>
    <w:rsid w:val="00A06163"/>
    <w:rsid w:val="00A104C3"/>
    <w:rsid w:val="00A12553"/>
    <w:rsid w:val="00A12B50"/>
    <w:rsid w:val="00A154E6"/>
    <w:rsid w:val="00A1775E"/>
    <w:rsid w:val="00A202EB"/>
    <w:rsid w:val="00A2467C"/>
    <w:rsid w:val="00A27857"/>
    <w:rsid w:val="00A278BC"/>
    <w:rsid w:val="00A34AB6"/>
    <w:rsid w:val="00A34D28"/>
    <w:rsid w:val="00A35F0A"/>
    <w:rsid w:val="00A36356"/>
    <w:rsid w:val="00A407C7"/>
    <w:rsid w:val="00A40835"/>
    <w:rsid w:val="00A4491A"/>
    <w:rsid w:val="00A44933"/>
    <w:rsid w:val="00A47CAB"/>
    <w:rsid w:val="00A5071F"/>
    <w:rsid w:val="00A51B11"/>
    <w:rsid w:val="00A5200C"/>
    <w:rsid w:val="00A522E1"/>
    <w:rsid w:val="00A52365"/>
    <w:rsid w:val="00A5285F"/>
    <w:rsid w:val="00A53A22"/>
    <w:rsid w:val="00A5631C"/>
    <w:rsid w:val="00A56430"/>
    <w:rsid w:val="00A5770C"/>
    <w:rsid w:val="00A638FE"/>
    <w:rsid w:val="00A661C8"/>
    <w:rsid w:val="00A6691D"/>
    <w:rsid w:val="00A67784"/>
    <w:rsid w:val="00A70BD4"/>
    <w:rsid w:val="00A70ED1"/>
    <w:rsid w:val="00A7116A"/>
    <w:rsid w:val="00A716CD"/>
    <w:rsid w:val="00A72C23"/>
    <w:rsid w:val="00A7414F"/>
    <w:rsid w:val="00A764D7"/>
    <w:rsid w:val="00A80737"/>
    <w:rsid w:val="00A8435B"/>
    <w:rsid w:val="00A877DA"/>
    <w:rsid w:val="00A93BED"/>
    <w:rsid w:val="00A9415A"/>
    <w:rsid w:val="00A95033"/>
    <w:rsid w:val="00A956DE"/>
    <w:rsid w:val="00AA00C8"/>
    <w:rsid w:val="00AA0C46"/>
    <w:rsid w:val="00AA2273"/>
    <w:rsid w:val="00AA6544"/>
    <w:rsid w:val="00AA78E9"/>
    <w:rsid w:val="00AB0196"/>
    <w:rsid w:val="00AB06FA"/>
    <w:rsid w:val="00AB083E"/>
    <w:rsid w:val="00AB0EC5"/>
    <w:rsid w:val="00AB47ED"/>
    <w:rsid w:val="00AB4917"/>
    <w:rsid w:val="00AB4DC6"/>
    <w:rsid w:val="00AB51CB"/>
    <w:rsid w:val="00AB57F6"/>
    <w:rsid w:val="00AC180E"/>
    <w:rsid w:val="00AC249D"/>
    <w:rsid w:val="00AC5910"/>
    <w:rsid w:val="00AD1C37"/>
    <w:rsid w:val="00AD21F3"/>
    <w:rsid w:val="00AD73FA"/>
    <w:rsid w:val="00AE0E9B"/>
    <w:rsid w:val="00AE1197"/>
    <w:rsid w:val="00AE453F"/>
    <w:rsid w:val="00AE6518"/>
    <w:rsid w:val="00AE6FAB"/>
    <w:rsid w:val="00B00A00"/>
    <w:rsid w:val="00B00E39"/>
    <w:rsid w:val="00B02479"/>
    <w:rsid w:val="00B03A20"/>
    <w:rsid w:val="00B058EA"/>
    <w:rsid w:val="00B07800"/>
    <w:rsid w:val="00B07809"/>
    <w:rsid w:val="00B07F80"/>
    <w:rsid w:val="00B113C4"/>
    <w:rsid w:val="00B1671D"/>
    <w:rsid w:val="00B174DF"/>
    <w:rsid w:val="00B2045E"/>
    <w:rsid w:val="00B264E9"/>
    <w:rsid w:val="00B30017"/>
    <w:rsid w:val="00B31B6A"/>
    <w:rsid w:val="00B353FC"/>
    <w:rsid w:val="00B378AF"/>
    <w:rsid w:val="00B40036"/>
    <w:rsid w:val="00B4258D"/>
    <w:rsid w:val="00B430B1"/>
    <w:rsid w:val="00B43829"/>
    <w:rsid w:val="00B452EE"/>
    <w:rsid w:val="00B463E1"/>
    <w:rsid w:val="00B46F7E"/>
    <w:rsid w:val="00B55828"/>
    <w:rsid w:val="00B5696F"/>
    <w:rsid w:val="00B5712D"/>
    <w:rsid w:val="00B6043C"/>
    <w:rsid w:val="00B60450"/>
    <w:rsid w:val="00B60822"/>
    <w:rsid w:val="00B626D7"/>
    <w:rsid w:val="00B675F6"/>
    <w:rsid w:val="00B706A0"/>
    <w:rsid w:val="00B72AAB"/>
    <w:rsid w:val="00B73359"/>
    <w:rsid w:val="00B73417"/>
    <w:rsid w:val="00B73B95"/>
    <w:rsid w:val="00B80C08"/>
    <w:rsid w:val="00B826E4"/>
    <w:rsid w:val="00B83ED3"/>
    <w:rsid w:val="00B861AA"/>
    <w:rsid w:val="00B8781F"/>
    <w:rsid w:val="00B87BFD"/>
    <w:rsid w:val="00B904C7"/>
    <w:rsid w:val="00B91B83"/>
    <w:rsid w:val="00B91B9C"/>
    <w:rsid w:val="00B940F3"/>
    <w:rsid w:val="00B94EC0"/>
    <w:rsid w:val="00B964B8"/>
    <w:rsid w:val="00B97A69"/>
    <w:rsid w:val="00B97BF8"/>
    <w:rsid w:val="00BA343F"/>
    <w:rsid w:val="00BA463C"/>
    <w:rsid w:val="00BA5442"/>
    <w:rsid w:val="00BA5B4D"/>
    <w:rsid w:val="00BA685B"/>
    <w:rsid w:val="00BA6944"/>
    <w:rsid w:val="00BA6C89"/>
    <w:rsid w:val="00BB236C"/>
    <w:rsid w:val="00BB4667"/>
    <w:rsid w:val="00BB51EB"/>
    <w:rsid w:val="00BB575D"/>
    <w:rsid w:val="00BB5E06"/>
    <w:rsid w:val="00BB7DC5"/>
    <w:rsid w:val="00BC318B"/>
    <w:rsid w:val="00BC63CB"/>
    <w:rsid w:val="00BC72AF"/>
    <w:rsid w:val="00BD0F04"/>
    <w:rsid w:val="00BD37B4"/>
    <w:rsid w:val="00BD4BD5"/>
    <w:rsid w:val="00BD4F7A"/>
    <w:rsid w:val="00BE213A"/>
    <w:rsid w:val="00BE2594"/>
    <w:rsid w:val="00BE3FE5"/>
    <w:rsid w:val="00BF1148"/>
    <w:rsid w:val="00BF47B3"/>
    <w:rsid w:val="00BF5D08"/>
    <w:rsid w:val="00C0173A"/>
    <w:rsid w:val="00C050B4"/>
    <w:rsid w:val="00C109EB"/>
    <w:rsid w:val="00C12816"/>
    <w:rsid w:val="00C149D9"/>
    <w:rsid w:val="00C207DA"/>
    <w:rsid w:val="00C216DD"/>
    <w:rsid w:val="00C217CE"/>
    <w:rsid w:val="00C227C1"/>
    <w:rsid w:val="00C26A24"/>
    <w:rsid w:val="00C303FE"/>
    <w:rsid w:val="00C31B1E"/>
    <w:rsid w:val="00C33284"/>
    <w:rsid w:val="00C33D62"/>
    <w:rsid w:val="00C36746"/>
    <w:rsid w:val="00C37163"/>
    <w:rsid w:val="00C377B4"/>
    <w:rsid w:val="00C446DE"/>
    <w:rsid w:val="00C44920"/>
    <w:rsid w:val="00C46F9F"/>
    <w:rsid w:val="00C500F6"/>
    <w:rsid w:val="00C50A18"/>
    <w:rsid w:val="00C54A74"/>
    <w:rsid w:val="00C55F60"/>
    <w:rsid w:val="00C56C15"/>
    <w:rsid w:val="00C624EA"/>
    <w:rsid w:val="00C656D9"/>
    <w:rsid w:val="00C73CEE"/>
    <w:rsid w:val="00C74C7E"/>
    <w:rsid w:val="00C7534D"/>
    <w:rsid w:val="00C810E4"/>
    <w:rsid w:val="00C81D46"/>
    <w:rsid w:val="00C8355C"/>
    <w:rsid w:val="00C84688"/>
    <w:rsid w:val="00C85A86"/>
    <w:rsid w:val="00C86611"/>
    <w:rsid w:val="00C86820"/>
    <w:rsid w:val="00C876AD"/>
    <w:rsid w:val="00C92C10"/>
    <w:rsid w:val="00C93285"/>
    <w:rsid w:val="00C94E80"/>
    <w:rsid w:val="00C972D6"/>
    <w:rsid w:val="00CA0444"/>
    <w:rsid w:val="00CA2F2C"/>
    <w:rsid w:val="00CA7784"/>
    <w:rsid w:val="00CA7AD3"/>
    <w:rsid w:val="00CB2D52"/>
    <w:rsid w:val="00CB36DA"/>
    <w:rsid w:val="00CB57AC"/>
    <w:rsid w:val="00CB7185"/>
    <w:rsid w:val="00CC2ECD"/>
    <w:rsid w:val="00CC6A7B"/>
    <w:rsid w:val="00CD01CB"/>
    <w:rsid w:val="00CD02B4"/>
    <w:rsid w:val="00CD13FC"/>
    <w:rsid w:val="00CD6E28"/>
    <w:rsid w:val="00CE0EE6"/>
    <w:rsid w:val="00CE3867"/>
    <w:rsid w:val="00CE597C"/>
    <w:rsid w:val="00CE6668"/>
    <w:rsid w:val="00CE784E"/>
    <w:rsid w:val="00CF158F"/>
    <w:rsid w:val="00CF5BED"/>
    <w:rsid w:val="00CF5FC7"/>
    <w:rsid w:val="00D01923"/>
    <w:rsid w:val="00D0346E"/>
    <w:rsid w:val="00D034B6"/>
    <w:rsid w:val="00D07B2C"/>
    <w:rsid w:val="00D12B80"/>
    <w:rsid w:val="00D12E81"/>
    <w:rsid w:val="00D139B3"/>
    <w:rsid w:val="00D145C3"/>
    <w:rsid w:val="00D17791"/>
    <w:rsid w:val="00D179F1"/>
    <w:rsid w:val="00D17AB6"/>
    <w:rsid w:val="00D217E3"/>
    <w:rsid w:val="00D22265"/>
    <w:rsid w:val="00D22F1F"/>
    <w:rsid w:val="00D243FD"/>
    <w:rsid w:val="00D24569"/>
    <w:rsid w:val="00D248AA"/>
    <w:rsid w:val="00D27588"/>
    <w:rsid w:val="00D3103F"/>
    <w:rsid w:val="00D31D91"/>
    <w:rsid w:val="00D33BAE"/>
    <w:rsid w:val="00D34DBB"/>
    <w:rsid w:val="00D400B1"/>
    <w:rsid w:val="00D426FA"/>
    <w:rsid w:val="00D43A12"/>
    <w:rsid w:val="00D4479D"/>
    <w:rsid w:val="00D44A62"/>
    <w:rsid w:val="00D45F04"/>
    <w:rsid w:val="00D51659"/>
    <w:rsid w:val="00D523E5"/>
    <w:rsid w:val="00D52D5F"/>
    <w:rsid w:val="00D530B6"/>
    <w:rsid w:val="00D534F5"/>
    <w:rsid w:val="00D560F5"/>
    <w:rsid w:val="00D61056"/>
    <w:rsid w:val="00D641EA"/>
    <w:rsid w:val="00D646C5"/>
    <w:rsid w:val="00D6671F"/>
    <w:rsid w:val="00D66861"/>
    <w:rsid w:val="00D70C1D"/>
    <w:rsid w:val="00D821FA"/>
    <w:rsid w:val="00D83D1D"/>
    <w:rsid w:val="00D85CBC"/>
    <w:rsid w:val="00D86C6C"/>
    <w:rsid w:val="00D91C74"/>
    <w:rsid w:val="00D92939"/>
    <w:rsid w:val="00D94C73"/>
    <w:rsid w:val="00DB2087"/>
    <w:rsid w:val="00DB277F"/>
    <w:rsid w:val="00DC0C51"/>
    <w:rsid w:val="00DC23BC"/>
    <w:rsid w:val="00DC23C6"/>
    <w:rsid w:val="00DC279C"/>
    <w:rsid w:val="00DC345C"/>
    <w:rsid w:val="00DC36B1"/>
    <w:rsid w:val="00DD1FC7"/>
    <w:rsid w:val="00DD336B"/>
    <w:rsid w:val="00DD667D"/>
    <w:rsid w:val="00DD6FE8"/>
    <w:rsid w:val="00DD7657"/>
    <w:rsid w:val="00DD7D9D"/>
    <w:rsid w:val="00DE003F"/>
    <w:rsid w:val="00DE1051"/>
    <w:rsid w:val="00DE12C0"/>
    <w:rsid w:val="00DE14D4"/>
    <w:rsid w:val="00DE2C89"/>
    <w:rsid w:val="00DF0688"/>
    <w:rsid w:val="00DF5031"/>
    <w:rsid w:val="00DF5E43"/>
    <w:rsid w:val="00DF70D6"/>
    <w:rsid w:val="00E05DA2"/>
    <w:rsid w:val="00E11204"/>
    <w:rsid w:val="00E12039"/>
    <w:rsid w:val="00E15650"/>
    <w:rsid w:val="00E17492"/>
    <w:rsid w:val="00E20E9F"/>
    <w:rsid w:val="00E215B3"/>
    <w:rsid w:val="00E21812"/>
    <w:rsid w:val="00E23CB1"/>
    <w:rsid w:val="00E25FDB"/>
    <w:rsid w:val="00E30BB6"/>
    <w:rsid w:val="00E31FFB"/>
    <w:rsid w:val="00E34096"/>
    <w:rsid w:val="00E371E8"/>
    <w:rsid w:val="00E412F6"/>
    <w:rsid w:val="00E4422D"/>
    <w:rsid w:val="00E444E1"/>
    <w:rsid w:val="00E50D82"/>
    <w:rsid w:val="00E53B96"/>
    <w:rsid w:val="00E54013"/>
    <w:rsid w:val="00E5639B"/>
    <w:rsid w:val="00E56A3D"/>
    <w:rsid w:val="00E63F55"/>
    <w:rsid w:val="00E64055"/>
    <w:rsid w:val="00E65503"/>
    <w:rsid w:val="00E67ABA"/>
    <w:rsid w:val="00E716F9"/>
    <w:rsid w:val="00E76D15"/>
    <w:rsid w:val="00E81439"/>
    <w:rsid w:val="00E84907"/>
    <w:rsid w:val="00E8617E"/>
    <w:rsid w:val="00E86685"/>
    <w:rsid w:val="00E8735E"/>
    <w:rsid w:val="00E93811"/>
    <w:rsid w:val="00E93B5C"/>
    <w:rsid w:val="00E96814"/>
    <w:rsid w:val="00E971D6"/>
    <w:rsid w:val="00EA3E2A"/>
    <w:rsid w:val="00EA4DDF"/>
    <w:rsid w:val="00EA5C27"/>
    <w:rsid w:val="00EA6262"/>
    <w:rsid w:val="00EA6DB5"/>
    <w:rsid w:val="00EA72A3"/>
    <w:rsid w:val="00EA7CFF"/>
    <w:rsid w:val="00EB1A66"/>
    <w:rsid w:val="00EB5AD0"/>
    <w:rsid w:val="00EB73D6"/>
    <w:rsid w:val="00EC3EEB"/>
    <w:rsid w:val="00EC5F83"/>
    <w:rsid w:val="00EC6C49"/>
    <w:rsid w:val="00ED138A"/>
    <w:rsid w:val="00ED3854"/>
    <w:rsid w:val="00ED6B93"/>
    <w:rsid w:val="00EE081A"/>
    <w:rsid w:val="00EE1B32"/>
    <w:rsid w:val="00EE1FDA"/>
    <w:rsid w:val="00EE2762"/>
    <w:rsid w:val="00EE7A93"/>
    <w:rsid w:val="00EF3CCC"/>
    <w:rsid w:val="00EF5787"/>
    <w:rsid w:val="00EF6657"/>
    <w:rsid w:val="00EF6658"/>
    <w:rsid w:val="00F00206"/>
    <w:rsid w:val="00F00BDF"/>
    <w:rsid w:val="00F019FB"/>
    <w:rsid w:val="00F02B18"/>
    <w:rsid w:val="00F0547D"/>
    <w:rsid w:val="00F05485"/>
    <w:rsid w:val="00F056BB"/>
    <w:rsid w:val="00F07153"/>
    <w:rsid w:val="00F10588"/>
    <w:rsid w:val="00F10D08"/>
    <w:rsid w:val="00F132C1"/>
    <w:rsid w:val="00F132F3"/>
    <w:rsid w:val="00F14658"/>
    <w:rsid w:val="00F20056"/>
    <w:rsid w:val="00F21FFA"/>
    <w:rsid w:val="00F22806"/>
    <w:rsid w:val="00F22A41"/>
    <w:rsid w:val="00F235DE"/>
    <w:rsid w:val="00F24DBD"/>
    <w:rsid w:val="00F27CD3"/>
    <w:rsid w:val="00F302F1"/>
    <w:rsid w:val="00F30C1E"/>
    <w:rsid w:val="00F3553A"/>
    <w:rsid w:val="00F368D1"/>
    <w:rsid w:val="00F41DC7"/>
    <w:rsid w:val="00F421D4"/>
    <w:rsid w:val="00F44649"/>
    <w:rsid w:val="00F44CA6"/>
    <w:rsid w:val="00F47A50"/>
    <w:rsid w:val="00F50473"/>
    <w:rsid w:val="00F5060A"/>
    <w:rsid w:val="00F507B2"/>
    <w:rsid w:val="00F52DBD"/>
    <w:rsid w:val="00F54D89"/>
    <w:rsid w:val="00F56433"/>
    <w:rsid w:val="00F56462"/>
    <w:rsid w:val="00F56CD4"/>
    <w:rsid w:val="00F57A5B"/>
    <w:rsid w:val="00F61956"/>
    <w:rsid w:val="00F625CE"/>
    <w:rsid w:val="00F62759"/>
    <w:rsid w:val="00F630E6"/>
    <w:rsid w:val="00F63DE6"/>
    <w:rsid w:val="00F64168"/>
    <w:rsid w:val="00F66466"/>
    <w:rsid w:val="00F71FCD"/>
    <w:rsid w:val="00F7255F"/>
    <w:rsid w:val="00F729AF"/>
    <w:rsid w:val="00F7406D"/>
    <w:rsid w:val="00F82A00"/>
    <w:rsid w:val="00F83670"/>
    <w:rsid w:val="00F8547C"/>
    <w:rsid w:val="00F9048B"/>
    <w:rsid w:val="00F90B2C"/>
    <w:rsid w:val="00F958D3"/>
    <w:rsid w:val="00F961EE"/>
    <w:rsid w:val="00F96E77"/>
    <w:rsid w:val="00F97031"/>
    <w:rsid w:val="00FA00E7"/>
    <w:rsid w:val="00FA1BEA"/>
    <w:rsid w:val="00FA1F80"/>
    <w:rsid w:val="00FB49B9"/>
    <w:rsid w:val="00FB5321"/>
    <w:rsid w:val="00FB71F0"/>
    <w:rsid w:val="00FB79F1"/>
    <w:rsid w:val="00FC0944"/>
    <w:rsid w:val="00FC17A6"/>
    <w:rsid w:val="00FC70FE"/>
    <w:rsid w:val="00FC7187"/>
    <w:rsid w:val="00FD2B90"/>
    <w:rsid w:val="00FD55BF"/>
    <w:rsid w:val="00FD7D1D"/>
    <w:rsid w:val="00FE5EF4"/>
    <w:rsid w:val="00FE681A"/>
    <w:rsid w:val="00FE7036"/>
    <w:rsid w:val="00FF1F42"/>
    <w:rsid w:val="00FF31C2"/>
    <w:rsid w:val="00FF411D"/>
    <w:rsid w:val="00FF5E7E"/>
    <w:rsid w:val="00FF6417"/>
    <w:rsid w:val="00FF6499"/>
    <w:rsid w:val="00FF78DF"/>
    <w:rsid w:val="00FF7965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733"/>
    <w:pPr>
      <w:autoSpaceDE w:val="0"/>
      <w:autoSpaceDN w:val="0"/>
      <w:adjustRightInd w:val="0"/>
      <w:jc w:val="left"/>
    </w:pPr>
  </w:style>
  <w:style w:type="paragraph" w:styleId="a3">
    <w:name w:val="Normal (Web)"/>
    <w:basedOn w:val="a"/>
    <w:uiPriority w:val="99"/>
    <w:semiHidden/>
    <w:unhideWhenUsed/>
    <w:rsid w:val="00264AB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ABE"/>
    <w:rPr>
      <w:b/>
      <w:bCs/>
    </w:rPr>
  </w:style>
  <w:style w:type="character" w:customStyle="1" w:styleId="apple-converted-space">
    <w:name w:val="apple-converted-space"/>
    <w:basedOn w:val="a0"/>
    <w:rsid w:val="00264ABE"/>
  </w:style>
  <w:style w:type="paragraph" w:styleId="a5">
    <w:name w:val="List Paragraph"/>
    <w:basedOn w:val="a"/>
    <w:uiPriority w:val="34"/>
    <w:qFormat/>
    <w:rsid w:val="003632F7"/>
    <w:pPr>
      <w:ind w:left="720"/>
      <w:contextualSpacing/>
    </w:pPr>
  </w:style>
  <w:style w:type="paragraph" w:styleId="a6">
    <w:name w:val="Body Text"/>
    <w:basedOn w:val="a"/>
    <w:link w:val="a7"/>
    <w:rsid w:val="00665B8F"/>
    <w:pPr>
      <w:jc w:val="both"/>
    </w:pPr>
    <w:rPr>
      <w:rFonts w:eastAsia="Times New Roman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665B8F"/>
    <w:rPr>
      <w:rFonts w:eastAsia="Times New Roman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44C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4CE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50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033"/>
  </w:style>
  <w:style w:type="paragraph" w:styleId="ac">
    <w:name w:val="footer"/>
    <w:basedOn w:val="a"/>
    <w:link w:val="ad"/>
    <w:uiPriority w:val="99"/>
    <w:unhideWhenUsed/>
    <w:rsid w:val="00A950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033"/>
  </w:style>
  <w:style w:type="character" w:styleId="ae">
    <w:name w:val="Hyperlink"/>
    <w:basedOn w:val="a0"/>
    <w:uiPriority w:val="99"/>
    <w:unhideWhenUsed/>
    <w:rsid w:val="00197C88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5852E5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733"/>
    <w:pPr>
      <w:autoSpaceDE w:val="0"/>
      <w:autoSpaceDN w:val="0"/>
      <w:adjustRightInd w:val="0"/>
      <w:jc w:val="left"/>
    </w:pPr>
  </w:style>
  <w:style w:type="paragraph" w:styleId="a3">
    <w:name w:val="Normal (Web)"/>
    <w:basedOn w:val="a"/>
    <w:uiPriority w:val="99"/>
    <w:semiHidden/>
    <w:unhideWhenUsed/>
    <w:rsid w:val="00264AB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ABE"/>
    <w:rPr>
      <w:b/>
      <w:bCs/>
    </w:rPr>
  </w:style>
  <w:style w:type="character" w:customStyle="1" w:styleId="apple-converted-space">
    <w:name w:val="apple-converted-space"/>
    <w:basedOn w:val="a0"/>
    <w:rsid w:val="00264ABE"/>
  </w:style>
  <w:style w:type="paragraph" w:styleId="a5">
    <w:name w:val="List Paragraph"/>
    <w:basedOn w:val="a"/>
    <w:uiPriority w:val="34"/>
    <w:qFormat/>
    <w:rsid w:val="003632F7"/>
    <w:pPr>
      <w:ind w:left="720"/>
      <w:contextualSpacing/>
    </w:pPr>
  </w:style>
  <w:style w:type="paragraph" w:styleId="a6">
    <w:name w:val="Body Text"/>
    <w:basedOn w:val="a"/>
    <w:link w:val="a7"/>
    <w:rsid w:val="00665B8F"/>
    <w:pPr>
      <w:jc w:val="both"/>
    </w:pPr>
    <w:rPr>
      <w:rFonts w:eastAsia="Times New Roman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665B8F"/>
    <w:rPr>
      <w:rFonts w:eastAsia="Times New Roman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44C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4CE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50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033"/>
  </w:style>
  <w:style w:type="paragraph" w:styleId="ac">
    <w:name w:val="footer"/>
    <w:basedOn w:val="a"/>
    <w:link w:val="ad"/>
    <w:uiPriority w:val="99"/>
    <w:unhideWhenUsed/>
    <w:rsid w:val="00A950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033"/>
  </w:style>
  <w:style w:type="character" w:styleId="ae">
    <w:name w:val="Hyperlink"/>
    <w:basedOn w:val="a0"/>
    <w:uiPriority w:val="99"/>
    <w:unhideWhenUsed/>
    <w:rsid w:val="00197C88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5852E5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8B12CEE5F28F27A6ACDAB75F6E1E444E78EBC96098660698772DCA8567BA24D8622F8A60EF7CC519EF39306DH2G9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71443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F1271-D4C4-40BA-AB6F-25E40485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4712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31508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Гриневич Константин Николаевич</dc:creator>
  <cp:lastModifiedBy>Пользователь Windows</cp:lastModifiedBy>
  <cp:revision>3</cp:revision>
  <cp:lastPrinted>2021-04-05T12:09:00Z</cp:lastPrinted>
  <dcterms:created xsi:type="dcterms:W3CDTF">2021-04-16T13:29:00Z</dcterms:created>
  <dcterms:modified xsi:type="dcterms:W3CDTF">2021-04-16T13:41:00Z</dcterms:modified>
</cp:coreProperties>
</file>